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B928" w14:textId="03268DC7" w:rsidR="00F25091" w:rsidRPr="00040AA3" w:rsidRDefault="00F25091" w:rsidP="00365E7C">
      <w:pPr>
        <w:pStyle w:val="3GPPHeader"/>
        <w:spacing w:after="0"/>
        <w:rPr>
          <w:rFonts w:cs="Arial"/>
          <w:bCs/>
          <w:szCs w:val="24"/>
          <w:lang w:val="en-US"/>
        </w:rPr>
      </w:pPr>
      <w:bookmarkStart w:id="0" w:name="_Hlk161932571"/>
      <w:r w:rsidRPr="00040AA3">
        <w:rPr>
          <w:rFonts w:cs="Arial"/>
          <w:lang w:val="en-US"/>
        </w:rPr>
        <w:t>3GPP RAN WG2 Meeting #12</w:t>
      </w:r>
      <w:r w:rsidR="00B14F1E">
        <w:rPr>
          <w:rFonts w:cs="Arial"/>
          <w:lang w:val="en-US"/>
        </w:rPr>
        <w:t>7</w:t>
      </w:r>
      <w:r w:rsidRPr="00040AA3">
        <w:rPr>
          <w:rFonts w:cs="Arial"/>
          <w:lang w:val="en-US"/>
        </w:rPr>
        <w:tab/>
      </w:r>
      <w:r w:rsidRPr="00E5172C">
        <w:rPr>
          <w:lang w:val="en-US" w:eastAsia="ja-JP"/>
        </w:rPr>
        <w:t>R2-2</w:t>
      </w:r>
      <w:r>
        <w:rPr>
          <w:lang w:val="en-US" w:eastAsia="ja-JP"/>
        </w:rPr>
        <w:t>4</w:t>
      </w:r>
      <w:r w:rsidR="00DE7F12">
        <w:rPr>
          <w:lang w:val="en-US" w:eastAsia="ja-JP"/>
        </w:rPr>
        <w:t>07355</w:t>
      </w:r>
    </w:p>
    <w:p w14:paraId="526DFD52" w14:textId="05D4025B" w:rsidR="003D1B11" w:rsidRPr="00F96AED" w:rsidRDefault="00B14F1E" w:rsidP="0032440C">
      <w:pPr>
        <w:pStyle w:val="CRCoverPage"/>
        <w:spacing w:after="0"/>
        <w:jc w:val="both"/>
        <w:outlineLvl w:val="0"/>
        <w:rPr>
          <w:b/>
          <w:noProof/>
          <w:sz w:val="24"/>
          <w:szCs w:val="24"/>
          <w:lang w:val="en-US"/>
        </w:rPr>
      </w:pPr>
      <w:r w:rsidRPr="0017460C">
        <w:rPr>
          <w:b/>
          <w:noProof/>
          <w:sz w:val="24"/>
          <w:lang w:val="en-US"/>
        </w:rPr>
        <w:t xml:space="preserve">Maastricht, </w:t>
      </w:r>
      <w:r w:rsidRPr="008730CB">
        <w:rPr>
          <w:b/>
          <w:noProof/>
          <w:sz w:val="24"/>
          <w:lang w:val="en-US"/>
        </w:rPr>
        <w:t>Netherlands</w:t>
      </w:r>
      <w:r w:rsidRPr="00040AA3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A</w:t>
      </w:r>
      <w:r>
        <w:rPr>
          <w:rFonts w:hint="eastAsia"/>
          <w:b/>
          <w:noProof/>
          <w:sz w:val="24"/>
          <w:lang w:val="en-US" w:eastAsia="zh-CN"/>
        </w:rPr>
        <w:t>u</w:t>
      </w:r>
      <w:r>
        <w:rPr>
          <w:b/>
          <w:noProof/>
          <w:sz w:val="24"/>
          <w:lang w:val="en-US"/>
        </w:rPr>
        <w:t>g</w:t>
      </w:r>
      <w:r w:rsidRPr="00040AA3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19</w:t>
      </w:r>
      <w:r w:rsidRPr="00040AA3">
        <w:rPr>
          <w:b/>
          <w:noProof/>
          <w:sz w:val="24"/>
          <w:vertAlign w:val="superscript"/>
          <w:lang w:val="en-US"/>
        </w:rPr>
        <w:t>th</w:t>
      </w:r>
      <w:r w:rsidRPr="00040AA3">
        <w:rPr>
          <w:b/>
          <w:noProof/>
          <w:sz w:val="24"/>
          <w:lang w:val="en-US"/>
        </w:rPr>
        <w:t>–</w:t>
      </w:r>
      <w:r>
        <w:rPr>
          <w:b/>
          <w:noProof/>
          <w:sz w:val="24"/>
          <w:lang w:val="en-US"/>
        </w:rPr>
        <w:t>23</w:t>
      </w:r>
      <w:r w:rsidR="00600694">
        <w:rPr>
          <w:rFonts w:hint="eastAsia"/>
          <w:b/>
          <w:noProof/>
          <w:sz w:val="24"/>
          <w:vertAlign w:val="superscript"/>
          <w:lang w:val="en-US" w:eastAsia="zh-CN"/>
        </w:rPr>
        <w:t>rd</w:t>
      </w:r>
      <w:r w:rsidRPr="00040AA3">
        <w:rPr>
          <w:b/>
          <w:noProof/>
          <w:sz w:val="24"/>
          <w:lang w:val="en-US"/>
        </w:rPr>
        <w:t>, 202</w:t>
      </w:r>
      <w:r>
        <w:rPr>
          <w:b/>
          <w:noProof/>
          <w:sz w:val="24"/>
          <w:lang w:val="en-US"/>
        </w:rPr>
        <w:t>4</w:t>
      </w:r>
      <w:r w:rsidR="00F25091" w:rsidRPr="00040AA3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 xml:space="preserve">          </w:t>
      </w:r>
      <w:r w:rsidR="00F25091" w:rsidRPr="00040AA3">
        <w:rPr>
          <w:b/>
          <w:noProof/>
          <w:sz w:val="24"/>
          <w:lang w:val="en-US"/>
        </w:rPr>
        <w:t xml:space="preserve"> </w:t>
      </w:r>
      <w:r w:rsidR="00F25091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ab/>
        <w:t xml:space="preserve">      </w:t>
      </w:r>
    </w:p>
    <w:p w14:paraId="6F25DBC0" w14:textId="77777777" w:rsidR="00A026B7" w:rsidRDefault="00A026B7" w:rsidP="00365E7C">
      <w:pPr>
        <w:pStyle w:val="3GPPHeader"/>
        <w:spacing w:after="0"/>
        <w:rPr>
          <w:rFonts w:cs="Arial"/>
          <w:sz w:val="22"/>
          <w:szCs w:val="22"/>
          <w:lang w:val="en-US"/>
        </w:rPr>
      </w:pPr>
    </w:p>
    <w:p w14:paraId="09E68C28" w14:textId="38BE1484" w:rsidR="00F25091" w:rsidRPr="00040AA3" w:rsidRDefault="00F25091" w:rsidP="00365E7C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3D1B11">
        <w:rPr>
          <w:rFonts w:cs="Arial"/>
          <w:sz w:val="22"/>
          <w:szCs w:val="22"/>
          <w:lang w:val="en-US"/>
        </w:rPr>
        <w:t>8</w:t>
      </w:r>
      <w:r w:rsidRPr="00040AA3">
        <w:rPr>
          <w:rFonts w:cs="Arial"/>
          <w:sz w:val="22"/>
          <w:szCs w:val="22"/>
          <w:lang w:val="en-US"/>
        </w:rPr>
        <w:t>.</w:t>
      </w:r>
      <w:r w:rsidR="003D1B11">
        <w:rPr>
          <w:rFonts w:cs="Arial"/>
          <w:sz w:val="22"/>
          <w:szCs w:val="22"/>
          <w:lang w:val="en-US"/>
        </w:rPr>
        <w:t>7</w:t>
      </w:r>
      <w:r w:rsidRPr="00040AA3">
        <w:rPr>
          <w:rFonts w:cs="Arial"/>
          <w:sz w:val="22"/>
          <w:szCs w:val="22"/>
          <w:lang w:val="en-US"/>
        </w:rPr>
        <w:t>.</w:t>
      </w:r>
      <w:r w:rsidR="003D1B11">
        <w:rPr>
          <w:rFonts w:cs="Arial"/>
          <w:sz w:val="22"/>
          <w:szCs w:val="22"/>
          <w:lang w:val="en-US"/>
        </w:rPr>
        <w:t>5</w:t>
      </w:r>
    </w:p>
    <w:p w14:paraId="6C9BA2AF" w14:textId="0558BE53" w:rsidR="00F25091" w:rsidRPr="00040AA3" w:rsidRDefault="00F25091" w:rsidP="00365E7C">
      <w:pPr>
        <w:pStyle w:val="3GPPHeader"/>
        <w:spacing w:after="0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3D1B11">
        <w:rPr>
          <w:rFonts w:cs="Arial"/>
          <w:sz w:val="22"/>
          <w:szCs w:val="22"/>
          <w:lang w:val="en-US"/>
        </w:rPr>
        <w:t>HONOR</w:t>
      </w:r>
    </w:p>
    <w:p w14:paraId="29BD10B5" w14:textId="473FFC71" w:rsidR="00F25091" w:rsidRPr="00040AA3" w:rsidRDefault="00F25091" w:rsidP="00365E7C">
      <w:pPr>
        <w:pStyle w:val="3GPPHeader"/>
        <w:spacing w:after="0"/>
        <w:rPr>
          <w:rFonts w:cs="Arial"/>
          <w:color w:val="000000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 xml:space="preserve">Discussion on </w:t>
      </w:r>
      <w:r w:rsidR="003D1B11">
        <w:rPr>
          <w:rFonts w:cs="Arial"/>
          <w:sz w:val="22"/>
          <w:szCs w:val="22"/>
          <w:lang w:val="en-US"/>
        </w:rPr>
        <w:t>RLC</w:t>
      </w:r>
      <w:r>
        <w:rPr>
          <w:rFonts w:cs="Arial"/>
          <w:sz w:val="22"/>
          <w:szCs w:val="22"/>
          <w:lang w:val="en-US"/>
        </w:rPr>
        <w:t xml:space="preserve"> enhancements</w:t>
      </w:r>
    </w:p>
    <w:p w14:paraId="5536B06B" w14:textId="01D4B2F3" w:rsidR="00F25091" w:rsidRPr="00040AA3" w:rsidRDefault="00F25091" w:rsidP="00365E7C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8C2A79">
        <w:rPr>
          <w:rFonts w:cs="Arial"/>
          <w:sz w:val="22"/>
          <w:szCs w:val="22"/>
          <w:lang w:val="en-US"/>
        </w:rPr>
        <w:t xml:space="preserve"> and Decision</w:t>
      </w:r>
    </w:p>
    <w:bookmarkEnd w:id="0"/>
    <w:p w14:paraId="2E1AC958" w14:textId="77777777" w:rsidR="00F25091" w:rsidRPr="00040AA3" w:rsidRDefault="00F25091" w:rsidP="00365E7C">
      <w:pPr>
        <w:pStyle w:val="10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52B40431" w14:textId="091DF9A2" w:rsidR="00F25091" w:rsidRPr="00580DE4" w:rsidRDefault="00F25091" w:rsidP="0032440C">
      <w:pPr>
        <w:pStyle w:val="a7"/>
        <w:spacing w:after="0"/>
        <w:ind w:leftChars="10" w:left="20"/>
        <w:rPr>
          <w:lang w:val="en-US"/>
        </w:rPr>
      </w:pPr>
      <w:r w:rsidRPr="000667F7">
        <w:rPr>
          <w:lang w:val="en-US"/>
        </w:rPr>
        <w:t>In th</w:t>
      </w:r>
      <w:r>
        <w:rPr>
          <w:lang w:val="en-US"/>
        </w:rPr>
        <w:t>is</w:t>
      </w:r>
      <w:r w:rsidRPr="000667F7">
        <w:rPr>
          <w:lang w:val="en-US"/>
        </w:rPr>
        <w:t xml:space="preserve"> contribution, we discuss the</w:t>
      </w:r>
      <w:r>
        <w:rPr>
          <w:lang w:val="en-US"/>
        </w:rPr>
        <w:t xml:space="preserve"> potential</w:t>
      </w:r>
      <w:r w:rsidR="008C2A79">
        <w:rPr>
          <w:lang w:val="en-US"/>
        </w:rPr>
        <w:t xml:space="preserve"> solutions</w:t>
      </w:r>
      <w:r>
        <w:rPr>
          <w:lang w:val="en-US"/>
        </w:rPr>
        <w:t xml:space="preserve"> related to </w:t>
      </w:r>
      <w:r w:rsidR="003D1B11">
        <w:rPr>
          <w:lang w:val="en-US"/>
        </w:rPr>
        <w:t>RLC</w:t>
      </w:r>
      <w:r>
        <w:rPr>
          <w:lang w:val="en-US"/>
        </w:rPr>
        <w:t xml:space="preserve"> enhancements for</w:t>
      </w:r>
      <w:r w:rsidR="00491AE5">
        <w:rPr>
          <w:lang w:val="en-US"/>
        </w:rPr>
        <w:t xml:space="preserve"> avoiding unnecessary retransmissions and ensuring timely RLC retransmissions</w:t>
      </w:r>
      <w:r>
        <w:rPr>
          <w:lang w:val="en-US"/>
        </w:rPr>
        <w:t>.</w:t>
      </w:r>
      <w:r w:rsidRPr="000667F7">
        <w:rPr>
          <w:lang w:val="en-US"/>
        </w:rPr>
        <w:t xml:space="preserve"> </w:t>
      </w:r>
    </w:p>
    <w:p w14:paraId="752E3579" w14:textId="1F0A2CCC" w:rsidR="00B14F1E" w:rsidRDefault="00F25091" w:rsidP="00B14F1E">
      <w:pPr>
        <w:pStyle w:val="10"/>
        <w:spacing w:before="0" w:after="0"/>
        <w:jc w:val="both"/>
        <w:rPr>
          <w:lang w:val="en-US"/>
        </w:rPr>
      </w:pPr>
      <w:r w:rsidRPr="00040AA3">
        <w:rPr>
          <w:lang w:val="en-US"/>
        </w:rPr>
        <w:t xml:space="preserve">2. Discussion </w:t>
      </w:r>
    </w:p>
    <w:p w14:paraId="3CE322FA" w14:textId="4C9FB85A" w:rsidR="00087145" w:rsidRPr="00B14F1E" w:rsidRDefault="00087145" w:rsidP="00B14F1E">
      <w:pPr>
        <w:pStyle w:val="2"/>
        <w:rPr>
          <w:rFonts w:eastAsia="宋体"/>
        </w:rPr>
      </w:pPr>
      <w:r w:rsidRPr="00B14F1E">
        <w:rPr>
          <w:rFonts w:eastAsia="宋体"/>
        </w:rPr>
        <w:t>2.</w:t>
      </w:r>
      <w:r w:rsidR="00B14F1E" w:rsidRPr="00B14F1E">
        <w:rPr>
          <w:rFonts w:eastAsia="宋体"/>
        </w:rPr>
        <w:t>1</w:t>
      </w:r>
      <w:r w:rsidR="00320AE7" w:rsidRPr="00B14F1E">
        <w:rPr>
          <w:rFonts w:eastAsia="宋体"/>
        </w:rPr>
        <w:t xml:space="preserve"> </w:t>
      </w:r>
      <w:r w:rsidR="00E71A96">
        <w:rPr>
          <w:rFonts w:eastAsia="宋体"/>
        </w:rPr>
        <w:t>Avoiding u</w:t>
      </w:r>
      <w:r w:rsidRPr="00B14F1E">
        <w:rPr>
          <w:rFonts w:eastAsia="宋体"/>
        </w:rPr>
        <w:t xml:space="preserve">nnecessary </w:t>
      </w:r>
      <w:r w:rsidR="00E71A96" w:rsidRPr="00B14F1E">
        <w:rPr>
          <w:rFonts w:eastAsia="宋体"/>
        </w:rPr>
        <w:t>retransmission</w:t>
      </w:r>
      <w:r w:rsidR="00E71A96">
        <w:rPr>
          <w:rFonts w:eastAsia="宋体"/>
        </w:rPr>
        <w:t>s</w:t>
      </w:r>
    </w:p>
    <w:p w14:paraId="07FE58CA" w14:textId="27C52A3E" w:rsidR="00491AE5" w:rsidRDefault="00491AE5" w:rsidP="0032440C">
      <w:pPr>
        <w:spacing w:afterLines="25" w:after="78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following agreements </w:t>
      </w:r>
      <w:r w:rsidR="00E71A96">
        <w:rPr>
          <w:rFonts w:eastAsiaTheme="minorEastAsia"/>
          <w:lang w:val="en-US"/>
        </w:rPr>
        <w:t>were</w:t>
      </w:r>
      <w:r>
        <w:rPr>
          <w:rFonts w:eastAsiaTheme="minorEastAsia"/>
          <w:lang w:val="en-US"/>
        </w:rPr>
        <w:t xml:space="preserve"> made for a</w:t>
      </w:r>
      <w:r w:rsidRPr="00491AE5">
        <w:rPr>
          <w:rFonts w:eastAsiaTheme="minorEastAsia"/>
          <w:lang w:val="en-US"/>
        </w:rPr>
        <w:t>voiding unnecessary retransmissions</w:t>
      </w:r>
      <w:r>
        <w:rPr>
          <w:rFonts w:eastAsiaTheme="minorEastAsia"/>
          <w:lang w:val="en-US"/>
        </w:rPr>
        <w:t>:</w:t>
      </w:r>
    </w:p>
    <w:tbl>
      <w:tblPr>
        <w:tblStyle w:val="af0"/>
        <w:tblW w:w="0" w:type="auto"/>
        <w:tblInd w:w="421" w:type="dxa"/>
        <w:tblLook w:val="04A0" w:firstRow="1" w:lastRow="0" w:firstColumn="1" w:lastColumn="0" w:noHBand="0" w:noVBand="1"/>
      </w:tblPr>
      <w:tblGrid>
        <w:gridCol w:w="7371"/>
      </w:tblGrid>
      <w:tr w:rsidR="00491AE5" w14:paraId="01D34CAD" w14:textId="77777777" w:rsidTr="00844BF4">
        <w:tc>
          <w:tcPr>
            <w:tcW w:w="7371" w:type="dxa"/>
          </w:tcPr>
          <w:p w14:paraId="5FCEC0E9" w14:textId="77777777" w:rsidR="00491AE5" w:rsidRPr="007A3C1C" w:rsidRDefault="00491AE5" w:rsidP="00844BF4">
            <w:pPr>
              <w:tabs>
                <w:tab w:val="num" w:pos="1619"/>
              </w:tabs>
              <w:spacing w:before="60"/>
              <w:ind w:leftChars="50" w:left="100"/>
              <w:jc w:val="left"/>
              <w:rPr>
                <w:rFonts w:eastAsia="MS Mincho"/>
                <w:b/>
                <w:szCs w:val="24"/>
                <w:lang w:eastAsia="en-GB"/>
              </w:rPr>
            </w:pPr>
            <w:r w:rsidRPr="007A3C1C">
              <w:rPr>
                <w:rFonts w:eastAsia="MS Mincho"/>
                <w:b/>
                <w:szCs w:val="24"/>
                <w:lang w:eastAsia="en-GB"/>
              </w:rPr>
              <w:t>For avoiding unnecessary RLC AM retransmissions, RAN2 to enhance the RLC AM by adopting enhancements from one of the following perspectives:</w:t>
            </w:r>
          </w:p>
          <w:p w14:paraId="19CB9C3D" w14:textId="339F159F" w:rsidR="00491AE5" w:rsidRDefault="00491AE5" w:rsidP="00844BF4">
            <w:pPr>
              <w:pStyle w:val="a7"/>
              <w:numPr>
                <w:ilvl w:val="0"/>
                <w:numId w:val="11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ind w:leftChars="50" w:left="457" w:hanging="357"/>
              <w:jc w:val="left"/>
              <w:textAlignment w:val="auto"/>
              <w:rPr>
                <w:rFonts w:eastAsia="MS Mincho"/>
                <w:b/>
                <w:szCs w:val="24"/>
                <w:lang w:eastAsia="en-GB"/>
              </w:rPr>
            </w:pPr>
            <w:r w:rsidRPr="00844BF4">
              <w:rPr>
                <w:rFonts w:eastAsia="MS Mincho"/>
                <w:b/>
                <w:szCs w:val="24"/>
                <w:lang w:eastAsia="en-GB"/>
              </w:rPr>
              <w:t>Rx initiated approach</w:t>
            </w:r>
          </w:p>
          <w:p w14:paraId="333591B9" w14:textId="77777777" w:rsidR="00491AE5" w:rsidRPr="00844BF4" w:rsidRDefault="00491AE5" w:rsidP="00844BF4">
            <w:pPr>
              <w:pStyle w:val="a7"/>
              <w:numPr>
                <w:ilvl w:val="0"/>
                <w:numId w:val="11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ind w:leftChars="50" w:left="457" w:hanging="357"/>
              <w:jc w:val="left"/>
              <w:textAlignment w:val="auto"/>
              <w:rPr>
                <w:rFonts w:eastAsia="MS Mincho"/>
                <w:b/>
                <w:szCs w:val="24"/>
                <w:lang w:eastAsia="en-GB"/>
              </w:rPr>
            </w:pPr>
            <w:r w:rsidRPr="00844BF4">
              <w:rPr>
                <w:rFonts w:eastAsia="MS Mincho"/>
                <w:b/>
                <w:szCs w:val="24"/>
                <w:lang w:eastAsia="en-GB"/>
              </w:rPr>
              <w:t>Tx initiated approach</w:t>
            </w:r>
          </w:p>
          <w:p w14:paraId="29243D93" w14:textId="77777777" w:rsidR="00491AE5" w:rsidRPr="007A3C1C" w:rsidRDefault="00491AE5" w:rsidP="00844BF4">
            <w:pPr>
              <w:tabs>
                <w:tab w:val="num" w:pos="1619"/>
              </w:tabs>
              <w:spacing w:before="60"/>
              <w:ind w:leftChars="50" w:left="100"/>
              <w:jc w:val="left"/>
              <w:rPr>
                <w:rFonts w:eastAsia="MS Mincho"/>
                <w:b/>
                <w:szCs w:val="24"/>
                <w:lang w:eastAsia="en-GB"/>
              </w:rPr>
            </w:pPr>
            <w:r w:rsidRPr="007A3C1C">
              <w:rPr>
                <w:rFonts w:eastAsia="MS Mincho"/>
                <w:b/>
                <w:szCs w:val="24"/>
                <w:lang w:eastAsia="en-GB"/>
              </w:rPr>
              <w:t>RAN2 will discuss details of both approaches, compare them and choose one once the details are clearer.</w:t>
            </w:r>
          </w:p>
          <w:p w14:paraId="6BB41CA4" w14:textId="77777777" w:rsidR="00491AE5" w:rsidRPr="00491AE5" w:rsidRDefault="00491AE5" w:rsidP="00844BF4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/>
              <w:ind w:leftChars="50" w:left="100"/>
              <w:jc w:val="left"/>
              <w:textAlignment w:val="auto"/>
              <w:rPr>
                <w:rFonts w:eastAsia="MS Mincho"/>
                <w:b/>
                <w:szCs w:val="24"/>
                <w:lang w:eastAsia="en-GB"/>
              </w:rPr>
            </w:pPr>
            <w:r w:rsidRPr="00491AE5">
              <w:rPr>
                <w:rFonts w:eastAsia="MS Mincho"/>
                <w:b/>
                <w:szCs w:val="24"/>
                <w:lang w:eastAsia="en-GB"/>
              </w:rPr>
              <w:t xml:space="preserve">For Tx initiated approach: </w:t>
            </w:r>
          </w:p>
          <w:p w14:paraId="77BBB6A3" w14:textId="77777777" w:rsidR="00491AE5" w:rsidRPr="00491AE5" w:rsidRDefault="00491AE5" w:rsidP="00844BF4">
            <w:pPr>
              <w:widowControl w:val="0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before="60" w:after="0"/>
              <w:ind w:leftChars="50" w:left="100" w:firstLine="0"/>
              <w:jc w:val="left"/>
              <w:textAlignment w:val="auto"/>
              <w:rPr>
                <w:rFonts w:eastAsia="MS Mincho"/>
                <w:b/>
                <w:szCs w:val="24"/>
                <w:lang w:eastAsia="en-GB"/>
              </w:rPr>
            </w:pPr>
            <w:r w:rsidRPr="00491AE5">
              <w:rPr>
                <w:rFonts w:eastAsia="MS Mincho"/>
                <w:b/>
                <w:szCs w:val="24"/>
                <w:lang w:eastAsia="en-GB"/>
              </w:rPr>
              <w:t>The transmitting side of AM RLC entity notifies the receiving RLC side about the obsolete SDUs</w:t>
            </w:r>
          </w:p>
          <w:p w14:paraId="775A7D2D" w14:textId="77777777" w:rsidR="00491AE5" w:rsidRPr="00491AE5" w:rsidRDefault="00491AE5" w:rsidP="00844BF4">
            <w:pPr>
              <w:widowControl w:val="0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before="60" w:after="0"/>
              <w:ind w:leftChars="50" w:left="100" w:firstLine="0"/>
              <w:jc w:val="left"/>
              <w:textAlignment w:val="auto"/>
              <w:rPr>
                <w:rFonts w:eastAsia="MS Mincho"/>
                <w:b/>
                <w:szCs w:val="24"/>
                <w:lang w:eastAsia="en-GB"/>
              </w:rPr>
            </w:pPr>
            <w:r w:rsidRPr="00491AE5">
              <w:rPr>
                <w:rFonts w:eastAsia="MS Mincho"/>
                <w:b/>
                <w:szCs w:val="24"/>
                <w:lang w:eastAsia="en-GB"/>
              </w:rPr>
              <w:t>Tx side stops retransmit obsolete SDUs</w:t>
            </w:r>
          </w:p>
          <w:p w14:paraId="403E3CFA" w14:textId="77777777" w:rsidR="00491AE5" w:rsidRDefault="00491AE5" w:rsidP="00844BF4">
            <w:pPr>
              <w:tabs>
                <w:tab w:val="num" w:pos="1619"/>
              </w:tabs>
              <w:overflowPunct/>
              <w:autoSpaceDE/>
              <w:autoSpaceDN/>
              <w:adjustRightInd/>
              <w:spacing w:after="0"/>
              <w:ind w:leftChars="-50" w:left="-100" w:firstLineChars="100" w:firstLine="201"/>
              <w:jc w:val="left"/>
              <w:textAlignment w:val="auto"/>
              <w:rPr>
                <w:rFonts w:eastAsia="MS Mincho"/>
                <w:b/>
                <w:szCs w:val="24"/>
                <w:lang w:eastAsia="en-GB"/>
              </w:rPr>
            </w:pPr>
            <w:r w:rsidRPr="00491AE5">
              <w:rPr>
                <w:rFonts w:eastAsia="MS Mincho"/>
                <w:b/>
                <w:szCs w:val="24"/>
                <w:lang w:eastAsia="en-GB"/>
              </w:rPr>
              <w:t>Rx side updates state variables according to the information from Tx side</w:t>
            </w:r>
          </w:p>
          <w:p w14:paraId="73A0F9E6" w14:textId="77777777" w:rsidR="00491AE5" w:rsidRPr="00491AE5" w:rsidRDefault="00491AE5" w:rsidP="00844BF4">
            <w:pPr>
              <w:tabs>
                <w:tab w:val="num" w:pos="1619"/>
              </w:tabs>
              <w:overflowPunct/>
              <w:autoSpaceDE/>
              <w:autoSpaceDN/>
              <w:adjustRightInd/>
              <w:spacing w:after="0"/>
              <w:ind w:leftChars="50" w:left="460" w:hanging="360"/>
              <w:jc w:val="left"/>
              <w:textAlignment w:val="auto"/>
              <w:rPr>
                <w:rFonts w:eastAsia="MS Mincho"/>
                <w:b/>
                <w:szCs w:val="24"/>
                <w:lang w:eastAsia="en-GB"/>
              </w:rPr>
            </w:pPr>
            <w:r w:rsidRPr="00491AE5">
              <w:rPr>
                <w:rFonts w:eastAsia="MS Mincho"/>
                <w:b/>
                <w:szCs w:val="24"/>
                <w:lang w:eastAsia="en-GB"/>
              </w:rPr>
              <w:t xml:space="preserve">For Rx initiated approach: </w:t>
            </w:r>
          </w:p>
          <w:p w14:paraId="019FF261" w14:textId="77777777" w:rsidR="00491AE5" w:rsidRPr="00491AE5" w:rsidRDefault="00491AE5" w:rsidP="00844BF4">
            <w:pPr>
              <w:widowControl w:val="0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ind w:leftChars="50" w:left="640"/>
              <w:jc w:val="left"/>
              <w:textAlignment w:val="auto"/>
              <w:rPr>
                <w:rFonts w:eastAsia="MS Mincho"/>
                <w:b/>
                <w:szCs w:val="24"/>
                <w:lang w:eastAsia="en-GB"/>
              </w:rPr>
            </w:pPr>
            <w:r w:rsidRPr="00491AE5">
              <w:rPr>
                <w:rFonts w:eastAsia="MS Mincho"/>
                <w:b/>
                <w:szCs w:val="24"/>
                <w:lang w:eastAsia="en-GB"/>
              </w:rPr>
              <w:t>For proper advancing of the transmitting window, RLC AM is enhanced with a way for the receiver to indicate abandoned SDUs to the transmitter.</w:t>
            </w:r>
          </w:p>
          <w:p w14:paraId="70223699" w14:textId="77777777" w:rsidR="00491AE5" w:rsidRPr="00491AE5" w:rsidRDefault="00491AE5" w:rsidP="00844BF4">
            <w:pPr>
              <w:widowControl w:val="0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ind w:leftChars="50" w:left="640"/>
              <w:jc w:val="left"/>
              <w:textAlignment w:val="auto"/>
              <w:rPr>
                <w:rFonts w:eastAsia="MS Mincho"/>
                <w:b/>
                <w:szCs w:val="24"/>
                <w:lang w:eastAsia="en-GB"/>
              </w:rPr>
            </w:pPr>
            <w:r w:rsidRPr="00491AE5">
              <w:rPr>
                <w:rFonts w:eastAsia="MS Mincho"/>
                <w:b/>
                <w:szCs w:val="24"/>
                <w:lang w:eastAsia="en-GB"/>
              </w:rPr>
              <w:t>Tx side just processes the status report as in legacy</w:t>
            </w:r>
          </w:p>
          <w:p w14:paraId="43BE97D3" w14:textId="765035F8" w:rsidR="00491AE5" w:rsidRPr="00491AE5" w:rsidRDefault="00491AE5" w:rsidP="00844BF4">
            <w:pPr>
              <w:widowControl w:val="0"/>
              <w:numPr>
                <w:ilvl w:val="2"/>
                <w:numId w:val="9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Chars="50" w:left="640"/>
              <w:jc w:val="left"/>
              <w:textAlignment w:val="auto"/>
              <w:rPr>
                <w:rFonts w:eastAsia="MS Mincho"/>
                <w:b/>
                <w:szCs w:val="24"/>
                <w:lang w:eastAsia="en-GB"/>
              </w:rPr>
            </w:pPr>
            <w:r w:rsidRPr="00491AE5">
              <w:rPr>
                <w:rFonts w:eastAsia="MS Mincho"/>
                <w:b/>
                <w:szCs w:val="24"/>
                <w:lang w:eastAsia="en-GB"/>
              </w:rPr>
              <w:t>FFS how Rx side determines that an SDU should be abandoned</w:t>
            </w:r>
          </w:p>
        </w:tc>
      </w:tr>
    </w:tbl>
    <w:p w14:paraId="72B2FC64" w14:textId="77777777" w:rsidR="00491AE5" w:rsidRDefault="00491AE5" w:rsidP="0032440C">
      <w:pPr>
        <w:spacing w:afterLines="25" w:after="78"/>
        <w:rPr>
          <w:rFonts w:eastAsiaTheme="minorEastAsia"/>
          <w:lang w:val="en-US"/>
        </w:rPr>
      </w:pPr>
    </w:p>
    <w:p w14:paraId="122E1138" w14:textId="3FBF2412" w:rsidR="00491AE5" w:rsidRDefault="00491AE5" w:rsidP="00491AE5">
      <w:pPr>
        <w:rPr>
          <w:rFonts w:eastAsiaTheme="minorEastAsia"/>
          <w:lang w:val="en-US"/>
        </w:rPr>
      </w:pPr>
      <w:r w:rsidRPr="00D31555">
        <w:rPr>
          <w:rFonts w:eastAsiaTheme="minorEastAsia"/>
          <w:lang w:val="en-US"/>
        </w:rPr>
        <w:t>For the current RLC AM mechanism,</w:t>
      </w:r>
      <w:bookmarkStart w:id="1" w:name="_Hlk160721297"/>
      <w:r>
        <w:rPr>
          <w:rFonts w:eastAsiaTheme="minorEastAsia"/>
          <w:bCs/>
        </w:rPr>
        <w:t xml:space="preserve"> </w:t>
      </w:r>
      <w:bookmarkEnd w:id="1"/>
      <w:r>
        <w:rPr>
          <w:rFonts w:eastAsiaTheme="minorEastAsia"/>
          <w:bCs/>
        </w:rPr>
        <w:t xml:space="preserve">once the RLC PDU is submitted to lower layer, it cannot be discarded when the PDCP discard the corresponding PDCP SDU. Therefore, these </w:t>
      </w:r>
      <w:r w:rsidR="00545744" w:rsidRPr="00545744">
        <w:rPr>
          <w:rFonts w:eastAsiaTheme="minorEastAsia"/>
          <w:bCs/>
        </w:rPr>
        <w:t>obsolete</w:t>
      </w:r>
      <w:r>
        <w:rPr>
          <w:rFonts w:eastAsiaTheme="minorEastAsia"/>
          <w:bCs/>
        </w:rPr>
        <w:t xml:space="preserve"> packets may </w:t>
      </w:r>
      <w:r w:rsidR="00FF5CA7">
        <w:rPr>
          <w:rFonts w:eastAsiaTheme="minorEastAsia"/>
          <w:bCs/>
        </w:rPr>
        <w:t xml:space="preserve">be </w:t>
      </w:r>
      <w:r>
        <w:rPr>
          <w:rFonts w:eastAsiaTheme="minorEastAsia"/>
          <w:bCs/>
        </w:rPr>
        <w:t>retransmi</w:t>
      </w:r>
      <w:r w:rsidR="00FF5CA7">
        <w:rPr>
          <w:rFonts w:eastAsiaTheme="minorEastAsia"/>
          <w:bCs/>
        </w:rPr>
        <w:t>tted</w:t>
      </w:r>
      <w:r>
        <w:rPr>
          <w:rFonts w:eastAsiaTheme="minorEastAsia"/>
          <w:bCs/>
        </w:rPr>
        <w:t xml:space="preserve"> in radio link. </w:t>
      </w:r>
      <w:r>
        <w:rPr>
          <w:rFonts w:eastAsiaTheme="minorEastAsia"/>
          <w:lang w:val="en-US"/>
        </w:rPr>
        <w:t>The above agreements identify clear procedure</w:t>
      </w:r>
      <w:r w:rsidR="00E71A96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 xml:space="preserve"> for </w:t>
      </w:r>
      <w:r w:rsidRPr="00491AE5">
        <w:rPr>
          <w:rFonts w:eastAsiaTheme="minorEastAsia"/>
          <w:lang w:val="en-US"/>
        </w:rPr>
        <w:t>Tx initiated approach</w:t>
      </w:r>
      <w:r w:rsidRPr="00491AE5">
        <w:rPr>
          <w:rFonts w:eastAsiaTheme="minorEastAsia" w:hint="eastAsia"/>
          <w:lang w:val="en-US"/>
        </w:rPr>
        <w:t xml:space="preserve"> </w:t>
      </w:r>
      <w:r w:rsidRPr="00491AE5">
        <w:rPr>
          <w:rFonts w:eastAsiaTheme="minorEastAsia"/>
          <w:lang w:val="en-US"/>
        </w:rPr>
        <w:t>and Rx initiated approach</w:t>
      </w:r>
      <w:r>
        <w:rPr>
          <w:rFonts w:eastAsiaTheme="minorEastAsia"/>
          <w:lang w:val="en-US"/>
        </w:rPr>
        <w:t xml:space="preserve"> to solve this issue. And the FFS is how </w:t>
      </w:r>
      <w:r w:rsidRPr="00491AE5">
        <w:rPr>
          <w:rFonts w:eastAsiaTheme="minorEastAsia"/>
          <w:lang w:val="en-US"/>
        </w:rPr>
        <w:t xml:space="preserve">Rx side </w:t>
      </w:r>
      <w:r w:rsidRPr="00491AE5">
        <w:rPr>
          <w:rFonts w:eastAsiaTheme="minorEastAsia"/>
          <w:lang w:val="en-US"/>
        </w:rPr>
        <w:lastRenderedPageBreak/>
        <w:t>determines that an SDU should be abandoned</w:t>
      </w:r>
      <w:r>
        <w:rPr>
          <w:rFonts w:eastAsiaTheme="minorEastAsia"/>
          <w:lang w:val="en-US"/>
        </w:rPr>
        <w:t>. There are some solutions provided by companies</w:t>
      </w:r>
      <w:r w:rsidR="00545744">
        <w:rPr>
          <w:rFonts w:eastAsiaTheme="minorEastAsia"/>
          <w:lang w:val="en-US"/>
        </w:rPr>
        <w:t xml:space="preserve"> [1]</w:t>
      </w:r>
      <w:r>
        <w:rPr>
          <w:rFonts w:eastAsiaTheme="minorEastAsia"/>
          <w:lang w:val="en-US"/>
        </w:rPr>
        <w:t>:</w:t>
      </w:r>
    </w:p>
    <w:p w14:paraId="31A52B9C" w14:textId="199123CD" w:rsidR="00491AE5" w:rsidRDefault="008F35B9" w:rsidP="00491AE5">
      <w:pPr>
        <w:pStyle w:val="a7"/>
        <w:numPr>
          <w:ilvl w:val="0"/>
          <w:numId w:val="10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Option 1: u</w:t>
      </w:r>
      <w:r w:rsidR="00491AE5">
        <w:rPr>
          <w:rFonts w:eastAsiaTheme="minorEastAsia"/>
          <w:lang w:val="en-US"/>
        </w:rPr>
        <w:t>sing a discard timer in Rx side, the SDU is</w:t>
      </w:r>
      <w:r>
        <w:rPr>
          <w:rFonts w:eastAsiaTheme="minorEastAsia"/>
          <w:lang w:val="en-US"/>
        </w:rPr>
        <w:t xml:space="preserve"> assumed</w:t>
      </w:r>
      <w:r w:rsidR="00491AE5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discarded </w:t>
      </w:r>
      <w:r w:rsidR="00491AE5">
        <w:rPr>
          <w:rFonts w:eastAsiaTheme="minorEastAsia"/>
          <w:lang w:val="en-US"/>
        </w:rPr>
        <w:t>when such timer expires.</w:t>
      </w:r>
    </w:p>
    <w:p w14:paraId="4787FCEC" w14:textId="0382A96B" w:rsidR="00491AE5" w:rsidRDefault="008F35B9" w:rsidP="00491AE5">
      <w:pPr>
        <w:pStyle w:val="a7"/>
        <w:numPr>
          <w:ilvl w:val="0"/>
          <w:numId w:val="10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Option 2: u</w:t>
      </w:r>
      <w:r w:rsidR="00491AE5">
        <w:rPr>
          <w:rFonts w:eastAsiaTheme="minorEastAsia"/>
          <w:lang w:val="en-US"/>
        </w:rPr>
        <w:t>sing</w:t>
      </w:r>
      <w:r w:rsidRPr="008F35B9">
        <w:rPr>
          <w:rFonts w:eastAsiaTheme="minorEastAsia"/>
          <w:lang w:val="en-US"/>
        </w:rPr>
        <w:t xml:space="preserve"> maximum number</w:t>
      </w:r>
      <w:r>
        <w:rPr>
          <w:rFonts w:eastAsiaTheme="minorEastAsia"/>
          <w:lang w:val="en-US"/>
        </w:rPr>
        <w:t xml:space="preserve"> of retransmissions</w:t>
      </w:r>
      <w:r w:rsidR="00491AE5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in Rx side,</w:t>
      </w:r>
      <w:r w:rsidRPr="008F35B9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the SDU is assumed discarded when</w:t>
      </w:r>
      <w:r w:rsidR="004636FA">
        <w:rPr>
          <w:rFonts w:eastAsiaTheme="minorEastAsia"/>
          <w:lang w:val="en-US"/>
        </w:rPr>
        <w:t xml:space="preserve"> such</w:t>
      </w:r>
      <w:r w:rsidRPr="008F35B9">
        <w:rPr>
          <w:rFonts w:eastAsiaTheme="minorEastAsia"/>
          <w:lang w:val="en-US"/>
        </w:rPr>
        <w:t xml:space="preserve"> number is reached</w:t>
      </w:r>
      <w:r>
        <w:rPr>
          <w:rFonts w:eastAsiaTheme="minorEastAsia"/>
          <w:lang w:val="en-US"/>
        </w:rPr>
        <w:t xml:space="preserve">. </w:t>
      </w:r>
    </w:p>
    <w:p w14:paraId="6CF20168" w14:textId="103CC6AA" w:rsidR="008F35B9" w:rsidRDefault="008F35B9" w:rsidP="00491AE5">
      <w:pPr>
        <w:pStyle w:val="a7"/>
        <w:numPr>
          <w:ilvl w:val="0"/>
          <w:numId w:val="10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Option 3: according to Rx PDCP side indication when t-reordering timer expires.</w:t>
      </w:r>
    </w:p>
    <w:p w14:paraId="27A52182" w14:textId="50AADAFB" w:rsidR="002A7147" w:rsidRDefault="00B619AF" w:rsidP="007F26F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</w:t>
      </w:r>
      <w:r w:rsidR="00793E5D">
        <w:rPr>
          <w:rFonts w:eastAsiaTheme="minorEastAsia"/>
          <w:lang w:val="en-US"/>
        </w:rPr>
        <w:t xml:space="preserve">the option 2, </w:t>
      </w:r>
      <w:r w:rsidR="00CD144C">
        <w:rPr>
          <w:rFonts w:eastAsiaTheme="minorEastAsia"/>
          <w:lang w:val="en-US"/>
        </w:rPr>
        <w:t xml:space="preserve">since that SDU may not be discarded in PDCP, </w:t>
      </w:r>
      <w:r w:rsidR="002A7147">
        <w:rPr>
          <w:rFonts w:eastAsiaTheme="minorEastAsia"/>
          <w:lang w:val="en-US"/>
        </w:rPr>
        <w:t xml:space="preserve">it </w:t>
      </w:r>
      <w:r w:rsidR="00793E5D">
        <w:rPr>
          <w:rFonts w:eastAsiaTheme="minorEastAsia"/>
          <w:lang w:val="en-US"/>
        </w:rPr>
        <w:t>cannot be assumed that the corresponding SDU is actually discarded or unnecessary. For the option 1 and option 3, PDCP</w:t>
      </w:r>
      <w:r w:rsidR="008F1EEB">
        <w:rPr>
          <w:rFonts w:eastAsiaTheme="minorEastAsia"/>
          <w:lang w:val="en-US"/>
        </w:rPr>
        <w:t xml:space="preserve"> will not deliver</w:t>
      </w:r>
      <w:r w:rsidR="00793E5D">
        <w:rPr>
          <w:rFonts w:eastAsiaTheme="minorEastAsia"/>
          <w:lang w:val="en-US"/>
        </w:rPr>
        <w:t xml:space="preserve"> </w:t>
      </w:r>
      <w:r w:rsidR="007F26F0">
        <w:rPr>
          <w:rFonts w:eastAsiaTheme="minorEastAsia"/>
          <w:lang w:val="en-US"/>
        </w:rPr>
        <w:t xml:space="preserve">those unreceived </w:t>
      </w:r>
      <w:r w:rsidR="00793E5D">
        <w:rPr>
          <w:rFonts w:eastAsiaTheme="minorEastAsia"/>
          <w:lang w:val="en-US"/>
        </w:rPr>
        <w:t>SDU</w:t>
      </w:r>
      <w:r w:rsidR="004636FA">
        <w:rPr>
          <w:rFonts w:eastAsiaTheme="minorEastAsia"/>
          <w:lang w:val="en-US"/>
        </w:rPr>
        <w:t>s</w:t>
      </w:r>
      <w:r w:rsidR="007F26F0">
        <w:rPr>
          <w:rFonts w:eastAsiaTheme="minorEastAsia"/>
          <w:lang w:val="en-US"/>
        </w:rPr>
        <w:t xml:space="preserve"> whose COUNT value is less than</w:t>
      </w:r>
      <w:r w:rsidR="004636FA">
        <w:rPr>
          <w:rFonts w:eastAsiaTheme="minorEastAsia"/>
          <w:lang w:val="en-US"/>
        </w:rPr>
        <w:t xml:space="preserve"> </w:t>
      </w:r>
      <w:r w:rsidR="007F26F0">
        <w:rPr>
          <w:rFonts w:eastAsiaTheme="minorEastAsia"/>
          <w:lang w:val="en-US"/>
        </w:rPr>
        <w:t xml:space="preserve">the </w:t>
      </w:r>
      <w:r w:rsidR="004636FA">
        <w:rPr>
          <w:rFonts w:eastAsiaTheme="minorEastAsia"/>
          <w:lang w:val="en-US"/>
        </w:rPr>
        <w:t xml:space="preserve">updated </w:t>
      </w:r>
      <w:r w:rsidR="004636FA" w:rsidRPr="004636FA">
        <w:rPr>
          <w:rFonts w:eastAsiaTheme="minorEastAsia"/>
          <w:i/>
          <w:iCs/>
          <w:lang w:val="en-US"/>
        </w:rPr>
        <w:t>RX_D</w:t>
      </w:r>
      <w:r w:rsidR="00844BF4">
        <w:rPr>
          <w:rFonts w:eastAsiaTheme="minorEastAsia"/>
          <w:i/>
          <w:iCs/>
          <w:lang w:val="en-US"/>
        </w:rPr>
        <w:t>ELIV</w:t>
      </w:r>
      <w:r w:rsidR="004636FA">
        <w:rPr>
          <w:rFonts w:eastAsiaTheme="minorEastAsia"/>
          <w:lang w:val="en-US"/>
        </w:rPr>
        <w:t xml:space="preserve"> when t-reordering timer expires</w:t>
      </w:r>
      <w:r w:rsidR="008F1EEB">
        <w:rPr>
          <w:rFonts w:eastAsiaTheme="minorEastAsia"/>
          <w:lang w:val="en-US"/>
        </w:rPr>
        <w:t xml:space="preserve">. </w:t>
      </w:r>
      <w:r w:rsidR="007F26F0">
        <w:rPr>
          <w:rFonts w:eastAsiaTheme="minorEastAsia"/>
          <w:lang w:val="en-US"/>
        </w:rPr>
        <w:t xml:space="preserve">So the RLC </w:t>
      </w:r>
      <w:r w:rsidR="0091276D">
        <w:rPr>
          <w:rFonts w:eastAsiaTheme="minorEastAsia"/>
          <w:lang w:val="en-US"/>
        </w:rPr>
        <w:t>does</w:t>
      </w:r>
      <w:r w:rsidR="007F26F0">
        <w:rPr>
          <w:rFonts w:eastAsiaTheme="minorEastAsia"/>
          <w:lang w:val="en-US"/>
        </w:rPr>
        <w:t xml:space="preserve"> not need to retransmit those SDUs.</w:t>
      </w:r>
      <w:r w:rsidR="007F26F0">
        <w:rPr>
          <w:rFonts w:eastAsiaTheme="minorEastAsia" w:hint="eastAsia"/>
          <w:lang w:val="en-US"/>
        </w:rPr>
        <w:t xml:space="preserve"> </w:t>
      </w:r>
      <w:r w:rsidR="007F26F0">
        <w:rPr>
          <w:rFonts w:eastAsiaTheme="minorEastAsia"/>
          <w:lang w:val="en-US"/>
        </w:rPr>
        <w:t>Though</w:t>
      </w:r>
      <w:r w:rsidR="00EF29F2">
        <w:rPr>
          <w:rFonts w:eastAsiaTheme="minorEastAsia"/>
          <w:lang w:val="en-US"/>
        </w:rPr>
        <w:t xml:space="preserve"> Rx side method</w:t>
      </w:r>
      <w:r w:rsidR="007F26F0">
        <w:rPr>
          <w:rFonts w:eastAsiaTheme="minorEastAsia"/>
          <w:lang w:val="en-US"/>
        </w:rPr>
        <w:t xml:space="preserve"> works for the case where PDCP cross-</w:t>
      </w:r>
      <w:r w:rsidR="00844BF4">
        <w:rPr>
          <w:rFonts w:eastAsiaTheme="minorEastAsia"/>
          <w:lang w:val="en-US"/>
        </w:rPr>
        <w:t>deliver</w:t>
      </w:r>
      <w:r w:rsidR="007F26F0">
        <w:rPr>
          <w:rFonts w:eastAsiaTheme="minorEastAsia"/>
          <w:lang w:val="en-US"/>
        </w:rPr>
        <w:t xml:space="preserve"> but RLC still retransmits</w:t>
      </w:r>
      <w:r w:rsidR="00EF29F2">
        <w:rPr>
          <w:rFonts w:eastAsiaTheme="minorEastAsia"/>
          <w:lang w:val="en-US"/>
        </w:rPr>
        <w:t>,</w:t>
      </w:r>
      <w:r w:rsidR="008F1EEB">
        <w:rPr>
          <w:rFonts w:eastAsiaTheme="minorEastAsia"/>
          <w:lang w:val="en-US"/>
        </w:rPr>
        <w:t xml:space="preserve"> </w:t>
      </w:r>
      <w:r w:rsidR="00772339" w:rsidRPr="0005519D">
        <w:rPr>
          <w:rFonts w:eastAsiaTheme="minorEastAsia"/>
          <w:lang w:val="en-US"/>
        </w:rPr>
        <w:t xml:space="preserve">the </w:t>
      </w:r>
      <w:r w:rsidR="00EF29F2" w:rsidRPr="0005519D">
        <w:rPr>
          <w:rFonts w:eastAsiaTheme="minorEastAsia"/>
          <w:lang w:val="en-US"/>
        </w:rPr>
        <w:t>discarded SDU in PDCP Tx side may continue retransmitting in radio link.</w:t>
      </w:r>
      <w:r w:rsidR="00EF29F2">
        <w:rPr>
          <w:rFonts w:eastAsiaTheme="minorEastAsia"/>
          <w:lang w:val="en-US"/>
        </w:rPr>
        <w:t xml:space="preserve"> </w:t>
      </w:r>
      <w:r w:rsidR="001F4B82">
        <w:rPr>
          <w:rFonts w:eastAsiaTheme="minorEastAsia"/>
          <w:lang w:val="en-US"/>
        </w:rPr>
        <w:t>And</w:t>
      </w:r>
      <w:r w:rsidR="00844BF4">
        <w:rPr>
          <w:rFonts w:eastAsiaTheme="minorEastAsia"/>
          <w:lang w:val="en-US"/>
        </w:rPr>
        <w:t xml:space="preserve"> </w:t>
      </w:r>
      <w:r w:rsidR="00CD144C">
        <w:rPr>
          <w:rFonts w:eastAsiaTheme="minorEastAsia"/>
          <w:lang w:val="en-US"/>
        </w:rPr>
        <w:t>one solution is that</w:t>
      </w:r>
      <w:r w:rsidR="00844BF4">
        <w:rPr>
          <w:rFonts w:eastAsiaTheme="minorEastAsia"/>
          <w:lang w:val="en-US"/>
        </w:rPr>
        <w:t xml:space="preserve"> the PDCP Rx side can use PDCP SN gap report to indicate RLC Rx side which packet is discarded</w:t>
      </w:r>
      <w:r w:rsidR="00EF29F2">
        <w:rPr>
          <w:rFonts w:eastAsiaTheme="minorEastAsia"/>
          <w:lang w:val="en-US"/>
        </w:rPr>
        <w:t xml:space="preserve">. </w:t>
      </w:r>
      <w:r w:rsidR="00844BF4">
        <w:rPr>
          <w:rFonts w:eastAsiaTheme="minorEastAsia"/>
          <w:lang w:val="en-US"/>
        </w:rPr>
        <w:t>But t</w:t>
      </w:r>
      <w:r w:rsidR="00EF29F2">
        <w:rPr>
          <w:rFonts w:eastAsiaTheme="minorEastAsia"/>
          <w:lang w:val="en-US"/>
        </w:rPr>
        <w:t xml:space="preserve">his method may not </w:t>
      </w:r>
      <w:r w:rsidR="0005519D">
        <w:rPr>
          <w:rFonts w:eastAsiaTheme="minorEastAsia" w:hint="eastAsia"/>
          <w:lang w:val="en-US"/>
        </w:rPr>
        <w:t>be</w:t>
      </w:r>
      <w:r w:rsidR="0005519D">
        <w:rPr>
          <w:rFonts w:eastAsiaTheme="minorEastAsia"/>
          <w:lang w:val="en-US"/>
        </w:rPr>
        <w:t xml:space="preserve"> </w:t>
      </w:r>
      <w:r w:rsidR="00EF29F2">
        <w:rPr>
          <w:rFonts w:eastAsiaTheme="minorEastAsia"/>
          <w:lang w:val="en-US"/>
        </w:rPr>
        <w:t xml:space="preserve">timely due to this report is triggered when discarded SDU is not submitted to RLC Tx side. </w:t>
      </w:r>
    </w:p>
    <w:p w14:paraId="4214E1C6" w14:textId="1A6EAE9A" w:rsidR="008F35B9" w:rsidRDefault="002A7147" w:rsidP="007F26F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For the T</w:t>
      </w:r>
      <w:r w:rsidR="00334E78">
        <w:rPr>
          <w:rFonts w:eastAsiaTheme="minorEastAsia"/>
          <w:lang w:val="en-US"/>
        </w:rPr>
        <w:t>x</w:t>
      </w:r>
      <w:r>
        <w:rPr>
          <w:rFonts w:eastAsiaTheme="minorEastAsia"/>
          <w:lang w:val="en-US"/>
        </w:rPr>
        <w:t xml:space="preserve"> side method, </w:t>
      </w:r>
      <w:r w:rsidR="00CD19F4">
        <w:rPr>
          <w:rFonts w:eastAsiaTheme="minorEastAsia"/>
          <w:lang w:val="en-US"/>
        </w:rPr>
        <w:t xml:space="preserve">RLC can determine </w:t>
      </w:r>
      <w:r w:rsidR="00334E78">
        <w:rPr>
          <w:rFonts w:eastAsiaTheme="minorEastAsia"/>
          <w:lang w:val="en-US"/>
        </w:rPr>
        <w:t xml:space="preserve">that </w:t>
      </w:r>
      <w:r w:rsidR="00CD19F4">
        <w:rPr>
          <w:rFonts w:eastAsiaTheme="minorEastAsia"/>
          <w:lang w:val="en-US"/>
        </w:rPr>
        <w:t xml:space="preserve">a SDU is discarded when the </w:t>
      </w:r>
      <w:r w:rsidR="00334E78">
        <w:rPr>
          <w:rFonts w:eastAsiaTheme="minorEastAsia"/>
          <w:lang w:val="en-US"/>
        </w:rPr>
        <w:t>discard indication is received from PDCP. RLC discard</w:t>
      </w:r>
      <w:r w:rsidR="005A14FB">
        <w:rPr>
          <w:rFonts w:eastAsiaTheme="minorEastAsia"/>
          <w:lang w:val="en-US"/>
        </w:rPr>
        <w:t>s</w:t>
      </w:r>
      <w:r w:rsidR="00334E78">
        <w:rPr>
          <w:rFonts w:eastAsiaTheme="minorEastAsia"/>
          <w:lang w:val="en-US"/>
        </w:rPr>
        <w:t xml:space="preserve"> this SDU regardless of whether this SDU is submitted to lower layer. Meanwhile, the RLC Tx side notifies </w:t>
      </w:r>
      <w:r w:rsidR="00334E78" w:rsidRPr="00334E78">
        <w:rPr>
          <w:rFonts w:eastAsiaTheme="minorEastAsia"/>
          <w:lang w:val="en-US"/>
        </w:rPr>
        <w:t>the receiving RLC side about the obsolete SDUs</w:t>
      </w:r>
      <w:r w:rsidR="00334E78">
        <w:rPr>
          <w:rFonts w:eastAsiaTheme="minorEastAsia"/>
          <w:lang w:val="en-US"/>
        </w:rPr>
        <w:t xml:space="preserve">. </w:t>
      </w:r>
      <w:r w:rsidR="00EF29F2">
        <w:rPr>
          <w:rFonts w:eastAsiaTheme="minorEastAsia"/>
          <w:lang w:val="en-US"/>
        </w:rPr>
        <w:t>Therefore, the T</w:t>
      </w:r>
      <w:r w:rsidR="00334E78">
        <w:rPr>
          <w:rFonts w:eastAsiaTheme="minorEastAsia"/>
          <w:lang w:val="en-US"/>
        </w:rPr>
        <w:t>x</w:t>
      </w:r>
      <w:r w:rsidR="00EF29F2">
        <w:rPr>
          <w:rFonts w:eastAsiaTheme="minorEastAsia"/>
          <w:lang w:val="en-US"/>
        </w:rPr>
        <w:t xml:space="preserve"> side method is more accurate and timelier.</w:t>
      </w:r>
    </w:p>
    <w:p w14:paraId="3BDB2EE2" w14:textId="1A816EBA" w:rsidR="00087145" w:rsidRPr="00EF29F2" w:rsidRDefault="00EF29F2" w:rsidP="00EF29F2">
      <w:pPr>
        <w:rPr>
          <w:rFonts w:eastAsiaTheme="minorEastAsia"/>
          <w:b/>
          <w:bCs/>
          <w:lang w:val="en-US"/>
        </w:rPr>
      </w:pPr>
      <w:r w:rsidRPr="00EF29F2">
        <w:rPr>
          <w:rFonts w:eastAsiaTheme="minorEastAsia"/>
          <w:b/>
          <w:bCs/>
          <w:lang w:val="en-US"/>
        </w:rPr>
        <w:t>Proposal 1: Apply Tx initiated approach</w:t>
      </w:r>
      <w:r w:rsidRPr="00EF29F2">
        <w:rPr>
          <w:b/>
          <w:bCs/>
        </w:rPr>
        <w:t xml:space="preserve"> </w:t>
      </w:r>
      <w:r w:rsidRPr="00EF29F2">
        <w:rPr>
          <w:rFonts w:eastAsiaTheme="minorEastAsia"/>
          <w:b/>
          <w:bCs/>
          <w:lang w:val="en-US"/>
        </w:rPr>
        <w:t>for avoiding unnecessary RLC AM retransmissions.</w:t>
      </w:r>
    </w:p>
    <w:p w14:paraId="62A26B64" w14:textId="0CB54F2E" w:rsidR="00087145" w:rsidRPr="00B14F1E" w:rsidRDefault="00087145" w:rsidP="00B14F1E">
      <w:pPr>
        <w:pStyle w:val="2"/>
        <w:rPr>
          <w:rFonts w:eastAsia="宋体"/>
        </w:rPr>
      </w:pPr>
      <w:r w:rsidRPr="00B14F1E">
        <w:rPr>
          <w:rFonts w:eastAsia="宋体"/>
        </w:rPr>
        <w:t>2.</w:t>
      </w:r>
      <w:r w:rsidR="00B14F1E" w:rsidRPr="00B14F1E">
        <w:rPr>
          <w:rFonts w:eastAsia="宋体"/>
        </w:rPr>
        <w:t>2</w:t>
      </w:r>
      <w:r w:rsidRPr="00B14F1E">
        <w:rPr>
          <w:rFonts w:eastAsia="宋体"/>
        </w:rPr>
        <w:t xml:space="preserve"> </w:t>
      </w:r>
      <w:r w:rsidR="00B14F1E" w:rsidRPr="00B14F1E">
        <w:t>Timely RLC retransmissions</w:t>
      </w:r>
    </w:p>
    <w:p w14:paraId="35EEED01" w14:textId="195B3EB2" w:rsidR="00EF29F2" w:rsidRDefault="00EF29F2" w:rsidP="00EF29F2">
      <w:pPr>
        <w:spacing w:afterLines="25" w:after="78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following agreements were made for </w:t>
      </w:r>
      <w:r>
        <w:rPr>
          <w:lang w:val="en-US"/>
        </w:rPr>
        <w:t>t</w:t>
      </w:r>
      <w:r w:rsidRPr="00B14F1E">
        <w:t>imely RLC retransmissions</w:t>
      </w:r>
      <w:r>
        <w:rPr>
          <w:rFonts w:eastAsiaTheme="minorEastAsia"/>
          <w:lang w:val="en-US"/>
        </w:rPr>
        <w:t>:</w:t>
      </w:r>
    </w:p>
    <w:tbl>
      <w:tblPr>
        <w:tblStyle w:val="af0"/>
        <w:tblW w:w="0" w:type="auto"/>
        <w:tblInd w:w="421" w:type="dxa"/>
        <w:tblLook w:val="04A0" w:firstRow="1" w:lastRow="0" w:firstColumn="1" w:lastColumn="0" w:noHBand="0" w:noVBand="1"/>
      </w:tblPr>
      <w:tblGrid>
        <w:gridCol w:w="7371"/>
      </w:tblGrid>
      <w:tr w:rsidR="00EF29F2" w14:paraId="54E24D86" w14:textId="77777777" w:rsidTr="008C1A91">
        <w:tc>
          <w:tcPr>
            <w:tcW w:w="7371" w:type="dxa"/>
          </w:tcPr>
          <w:p w14:paraId="70F70B68" w14:textId="77777777" w:rsidR="00ED5CB7" w:rsidRPr="007A3C1C" w:rsidRDefault="00ED5CB7" w:rsidP="008C1A91">
            <w:pPr>
              <w:tabs>
                <w:tab w:val="num" w:pos="1619"/>
              </w:tabs>
              <w:ind w:leftChars="-50" w:left="260" w:hanging="360"/>
              <w:jc w:val="left"/>
              <w:rPr>
                <w:rFonts w:eastAsia="MS Mincho"/>
                <w:b/>
                <w:szCs w:val="24"/>
                <w:lang w:eastAsia="en-GB"/>
              </w:rPr>
            </w:pPr>
            <w:r w:rsidRPr="007A3C1C">
              <w:rPr>
                <w:rFonts w:eastAsia="MS Mincho"/>
                <w:b/>
                <w:szCs w:val="24"/>
                <w:lang w:eastAsia="en-GB"/>
              </w:rPr>
              <w:t>To achieve timely retransmissions on RLC layer for XR traffic, RAN2 will consider the following options:</w:t>
            </w:r>
          </w:p>
          <w:p w14:paraId="507D9954" w14:textId="77777777" w:rsidR="00ED5CB7" w:rsidRPr="007A3C1C" w:rsidRDefault="00ED5CB7" w:rsidP="008C1A91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ind w:leftChars="-50" w:left="440"/>
              <w:jc w:val="left"/>
              <w:textAlignment w:val="auto"/>
              <w:rPr>
                <w:rFonts w:eastAsia="MS Mincho"/>
                <w:b/>
                <w:szCs w:val="24"/>
                <w:lang w:eastAsia="en-GB"/>
              </w:rPr>
            </w:pPr>
            <w:r w:rsidRPr="007A3C1C">
              <w:rPr>
                <w:rFonts w:eastAsia="MS Mincho"/>
                <w:b/>
                <w:szCs w:val="24"/>
                <w:lang w:eastAsia="en-GB"/>
              </w:rPr>
              <w:t>Autonomous retransmission (i.e. without status report) of PDUs based on some triggers (existing or new triggers can be considered)</w:t>
            </w:r>
          </w:p>
          <w:p w14:paraId="7D7011CA" w14:textId="77777777" w:rsidR="00ED5CB7" w:rsidRPr="007A3C1C" w:rsidRDefault="00ED5CB7" w:rsidP="008C1A91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ind w:leftChars="-50" w:left="440"/>
              <w:jc w:val="left"/>
              <w:textAlignment w:val="auto"/>
              <w:rPr>
                <w:rFonts w:eastAsia="MS Mincho"/>
                <w:b/>
                <w:szCs w:val="24"/>
                <w:lang w:eastAsia="en-GB"/>
              </w:rPr>
            </w:pPr>
            <w:r w:rsidRPr="007A3C1C">
              <w:rPr>
                <w:rFonts w:eastAsia="MS Mincho"/>
                <w:b/>
                <w:szCs w:val="24"/>
                <w:lang w:eastAsia="en-GB"/>
              </w:rPr>
              <w:t>Retransmission based on enhanced status report</w:t>
            </w:r>
          </w:p>
          <w:p w14:paraId="4F677043" w14:textId="77777777" w:rsidR="00ED5CB7" w:rsidRPr="007A3C1C" w:rsidRDefault="00ED5CB7" w:rsidP="008C1A91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ind w:leftChars="-50" w:left="440"/>
              <w:jc w:val="left"/>
              <w:textAlignment w:val="auto"/>
              <w:rPr>
                <w:rFonts w:eastAsia="MS Mincho"/>
                <w:b/>
                <w:szCs w:val="24"/>
                <w:lang w:eastAsia="en-GB"/>
              </w:rPr>
            </w:pPr>
            <w:r w:rsidRPr="007A3C1C">
              <w:rPr>
                <w:rFonts w:eastAsia="MS Mincho"/>
                <w:b/>
                <w:szCs w:val="24"/>
                <w:lang w:eastAsia="en-GB"/>
              </w:rPr>
              <w:t xml:space="preserve">Retransmission based on enhanced polling </w:t>
            </w:r>
          </w:p>
          <w:p w14:paraId="4E4A9A2C" w14:textId="77777777" w:rsidR="00ED5CB7" w:rsidRPr="007A3C1C" w:rsidRDefault="00ED5CB7" w:rsidP="008C1A91">
            <w:pPr>
              <w:ind w:leftChars="-50" w:left="-100"/>
              <w:jc w:val="left"/>
              <w:rPr>
                <w:rFonts w:eastAsia="MS Mincho"/>
                <w:b/>
                <w:szCs w:val="24"/>
                <w:lang w:eastAsia="en-GB"/>
              </w:rPr>
            </w:pPr>
            <w:r w:rsidRPr="007A3C1C">
              <w:rPr>
                <w:rFonts w:eastAsia="MS Mincho"/>
                <w:b/>
                <w:szCs w:val="24"/>
                <w:lang w:eastAsia="en-GB"/>
              </w:rPr>
              <w:t>FFS whether any enhancements are needed or this can be solved with proper configuration and current mechanism</w:t>
            </w:r>
          </w:p>
          <w:p w14:paraId="1F09700A" w14:textId="77777777" w:rsidR="00ED5CB7" w:rsidRPr="007A3C1C" w:rsidRDefault="00ED5CB7" w:rsidP="008C1A91">
            <w:pPr>
              <w:tabs>
                <w:tab w:val="num" w:pos="1619"/>
              </w:tabs>
              <w:ind w:leftChars="-50" w:left="260" w:hanging="360"/>
              <w:jc w:val="left"/>
              <w:rPr>
                <w:rFonts w:eastAsia="MS Mincho"/>
                <w:b/>
                <w:szCs w:val="24"/>
                <w:lang w:eastAsia="en-GB"/>
              </w:rPr>
            </w:pPr>
            <w:r w:rsidRPr="007A3C1C">
              <w:rPr>
                <w:rFonts w:eastAsia="MS Mincho"/>
                <w:b/>
                <w:szCs w:val="24"/>
                <w:u w:val="single"/>
                <w:lang w:eastAsia="en-GB"/>
              </w:rPr>
              <w:t>Impact on capacity should be considered</w:t>
            </w:r>
          </w:p>
          <w:p w14:paraId="6A36D6FB" w14:textId="7EFF4F31" w:rsidR="00EF29F2" w:rsidRPr="00491AE5" w:rsidRDefault="00ED5CB7" w:rsidP="00334E78">
            <w:pPr>
              <w:tabs>
                <w:tab w:val="num" w:pos="1619"/>
              </w:tabs>
              <w:ind w:leftChars="-50" w:left="260" w:hanging="360"/>
              <w:jc w:val="left"/>
              <w:rPr>
                <w:rFonts w:eastAsia="MS Mincho"/>
                <w:b/>
                <w:szCs w:val="24"/>
                <w:lang w:eastAsia="en-GB"/>
              </w:rPr>
            </w:pPr>
            <w:r w:rsidRPr="007A3C1C">
              <w:rPr>
                <w:rFonts w:eastAsia="MS Mincho"/>
                <w:b/>
                <w:szCs w:val="24"/>
                <w:lang w:eastAsia="en-GB"/>
              </w:rPr>
              <w:t>RAN2 focuses on the enhancements for UL traffic</w:t>
            </w:r>
          </w:p>
        </w:tc>
      </w:tr>
    </w:tbl>
    <w:p w14:paraId="08C4EE91" w14:textId="77777777" w:rsidR="00EF29F2" w:rsidRDefault="00EF29F2" w:rsidP="00EF29F2">
      <w:pPr>
        <w:spacing w:afterLines="25" w:after="78"/>
        <w:rPr>
          <w:rFonts w:eastAsiaTheme="minorEastAsia"/>
          <w:lang w:val="en-US"/>
        </w:rPr>
      </w:pPr>
    </w:p>
    <w:p w14:paraId="6502A25F" w14:textId="61CDDF3A" w:rsidR="005A14FB" w:rsidRPr="005A14FB" w:rsidRDefault="00087145" w:rsidP="005A14FB">
      <w:pPr>
        <w:spacing w:afterLines="25" w:after="78"/>
        <w:rPr>
          <w:rFonts w:eastAsia="宋体"/>
          <w:lang w:val="en-US"/>
        </w:rPr>
      </w:pPr>
      <w:r w:rsidRPr="00A317F9">
        <w:rPr>
          <w:rFonts w:eastAsia="宋体"/>
          <w:lang w:val="en-US"/>
        </w:rPr>
        <w:t>Current RLC retransmission is triggered by status report which need</w:t>
      </w:r>
      <w:r w:rsidR="002B56D3">
        <w:rPr>
          <w:rFonts w:eastAsia="宋体"/>
          <w:lang w:val="en-US"/>
        </w:rPr>
        <w:t>s</w:t>
      </w:r>
      <w:r w:rsidRPr="00A317F9">
        <w:rPr>
          <w:rFonts w:eastAsia="宋体"/>
          <w:lang w:val="en-US"/>
        </w:rPr>
        <w:t xml:space="preserve"> to be triggered by </w:t>
      </w:r>
      <w:r>
        <w:rPr>
          <w:rFonts w:eastAsia="宋体"/>
          <w:lang w:val="en-US"/>
        </w:rPr>
        <w:t xml:space="preserve">transmitter </w:t>
      </w:r>
      <w:r w:rsidRPr="00A317F9">
        <w:rPr>
          <w:rFonts w:eastAsia="宋体"/>
          <w:lang w:val="en-US"/>
        </w:rPr>
        <w:t>polling</w:t>
      </w:r>
      <w:r>
        <w:rPr>
          <w:rFonts w:eastAsia="宋体"/>
          <w:lang w:val="en-US"/>
        </w:rPr>
        <w:t xml:space="preserve"> </w:t>
      </w:r>
      <w:r w:rsidRPr="00A317F9">
        <w:rPr>
          <w:rFonts w:eastAsia="宋体"/>
          <w:lang w:val="en-US"/>
        </w:rPr>
        <w:t xml:space="preserve">or PDU loss (SN gap). Those procedures </w:t>
      </w:r>
      <w:r w:rsidR="00150C9B">
        <w:rPr>
          <w:rFonts w:eastAsia="宋体"/>
          <w:lang w:val="en-US"/>
        </w:rPr>
        <w:t xml:space="preserve">will </w:t>
      </w:r>
      <w:r w:rsidRPr="00A317F9">
        <w:rPr>
          <w:rFonts w:eastAsia="宋体"/>
          <w:lang w:val="en-US"/>
        </w:rPr>
        <w:t xml:space="preserve">bring some delay </w:t>
      </w:r>
      <w:r>
        <w:rPr>
          <w:rFonts w:eastAsia="宋体"/>
          <w:lang w:val="en-US"/>
        </w:rPr>
        <w:t xml:space="preserve">of XR </w:t>
      </w:r>
      <w:r>
        <w:rPr>
          <w:rFonts w:eastAsia="宋体"/>
          <w:lang w:val="en-US"/>
        </w:rPr>
        <w:lastRenderedPageBreak/>
        <w:t>services</w:t>
      </w:r>
      <w:r w:rsidRPr="00A317F9">
        <w:rPr>
          <w:rFonts w:eastAsia="宋体"/>
          <w:lang w:val="en-US"/>
        </w:rPr>
        <w:t xml:space="preserve">. </w:t>
      </w:r>
      <w:r w:rsidR="00ED5CB7">
        <w:rPr>
          <w:rFonts w:eastAsia="宋体"/>
          <w:lang w:val="en-US"/>
        </w:rPr>
        <w:t xml:space="preserve">In the last meeting, </w:t>
      </w:r>
      <w:r w:rsidR="005A14FB">
        <w:rPr>
          <w:rFonts w:eastAsia="宋体"/>
          <w:lang w:val="en-US"/>
        </w:rPr>
        <w:t xml:space="preserve">there </w:t>
      </w:r>
      <w:r w:rsidR="0091276D">
        <w:rPr>
          <w:rFonts w:eastAsia="宋体"/>
          <w:lang w:val="en-US"/>
        </w:rPr>
        <w:t>were</w:t>
      </w:r>
      <w:r w:rsidR="005A14FB">
        <w:rPr>
          <w:rFonts w:eastAsia="宋体"/>
          <w:lang w:val="en-US"/>
        </w:rPr>
        <w:t xml:space="preserve"> provided three solutions to study and one is a</w:t>
      </w:r>
      <w:r w:rsidR="005A14FB" w:rsidRPr="00ED5CB7">
        <w:rPr>
          <w:rFonts w:eastAsia="宋体"/>
          <w:lang w:val="en-US"/>
        </w:rPr>
        <w:t>utonomous retransmission</w:t>
      </w:r>
      <w:r w:rsidR="005A14FB">
        <w:rPr>
          <w:rFonts w:eastAsia="宋体"/>
          <w:lang w:val="en-US"/>
        </w:rPr>
        <w:t xml:space="preserve"> without status report.</w:t>
      </w:r>
    </w:p>
    <w:p w14:paraId="3C744A73" w14:textId="43499A8B" w:rsidR="009654F7" w:rsidRDefault="00CD19F4" w:rsidP="0032440C">
      <w:pPr>
        <w:spacing w:afterLines="25" w:after="78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There </w:t>
      </w:r>
      <w:r w:rsidR="00C22C41">
        <w:rPr>
          <w:rFonts w:eastAsia="宋体"/>
          <w:lang w:val="en-US"/>
        </w:rPr>
        <w:t>are two</w:t>
      </w:r>
      <w:r w:rsidR="009654F7">
        <w:rPr>
          <w:rFonts w:eastAsia="宋体"/>
          <w:lang w:val="en-US"/>
        </w:rPr>
        <w:t xml:space="preserve"> methods for </w:t>
      </w:r>
      <w:r w:rsidR="00ED5CB7">
        <w:rPr>
          <w:rFonts w:eastAsia="宋体"/>
          <w:lang w:val="en-US"/>
        </w:rPr>
        <w:t>a</w:t>
      </w:r>
      <w:r w:rsidR="00ED5CB7" w:rsidRPr="00ED5CB7">
        <w:rPr>
          <w:rFonts w:eastAsia="宋体"/>
          <w:lang w:val="en-US"/>
        </w:rPr>
        <w:t>utonomous retransmission</w:t>
      </w:r>
      <w:r w:rsidR="00ED5CB7">
        <w:rPr>
          <w:rFonts w:eastAsia="宋体"/>
          <w:lang w:val="en-US"/>
        </w:rPr>
        <w:t xml:space="preserve"> without status report</w:t>
      </w:r>
      <w:r w:rsidR="009654F7">
        <w:rPr>
          <w:rFonts w:eastAsia="宋体"/>
          <w:lang w:val="en-US"/>
        </w:rPr>
        <w:t>:</w:t>
      </w:r>
    </w:p>
    <w:p w14:paraId="22BE026A" w14:textId="32BB3AA7" w:rsidR="00087145" w:rsidRDefault="00C22C41" w:rsidP="0032440C">
      <w:pPr>
        <w:pStyle w:val="a7"/>
        <w:numPr>
          <w:ilvl w:val="0"/>
          <w:numId w:val="4"/>
        </w:numPr>
        <w:spacing w:afterLines="25" w:after="78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Method 1: </w:t>
      </w:r>
      <w:r w:rsidR="009654F7">
        <w:rPr>
          <w:rFonts w:eastAsia="宋体"/>
          <w:lang w:val="en-US"/>
        </w:rPr>
        <w:t>A</w:t>
      </w:r>
      <w:r w:rsidR="009654F7" w:rsidRPr="009654F7">
        <w:rPr>
          <w:rFonts w:eastAsia="宋体"/>
          <w:lang w:val="en-US"/>
        </w:rPr>
        <w:t xml:space="preserve"> timer</w:t>
      </w:r>
      <w:r w:rsidR="00385468">
        <w:rPr>
          <w:rFonts w:eastAsia="宋体"/>
          <w:lang w:val="en-US"/>
        </w:rPr>
        <w:t xml:space="preserve"> </w:t>
      </w:r>
      <w:r w:rsidR="009654F7" w:rsidRPr="009654F7">
        <w:rPr>
          <w:rFonts w:eastAsia="宋体"/>
          <w:lang w:val="en-US"/>
        </w:rPr>
        <w:t xml:space="preserve">can be introduced to control the RLC retransmission, e.g. the retransmission of the data can be triggered </w:t>
      </w:r>
      <w:r w:rsidR="00385468">
        <w:rPr>
          <w:rFonts w:eastAsia="宋体"/>
          <w:lang w:val="en-US"/>
        </w:rPr>
        <w:t xml:space="preserve">when </w:t>
      </w:r>
      <w:r w:rsidR="009654F7" w:rsidRPr="009654F7">
        <w:rPr>
          <w:rFonts w:eastAsia="宋体"/>
          <w:lang w:val="en-US"/>
        </w:rPr>
        <w:t>the timer</w:t>
      </w:r>
      <w:r w:rsidR="00385468">
        <w:rPr>
          <w:rFonts w:eastAsia="宋体"/>
          <w:lang w:val="en-US"/>
        </w:rPr>
        <w:t xml:space="preserve"> expires</w:t>
      </w:r>
      <w:r w:rsidR="009654F7" w:rsidRPr="009654F7">
        <w:rPr>
          <w:rFonts w:eastAsia="宋体"/>
          <w:lang w:val="en-US"/>
        </w:rPr>
        <w:t>.</w:t>
      </w:r>
    </w:p>
    <w:p w14:paraId="268E8DD5" w14:textId="73EF771E" w:rsidR="009654F7" w:rsidRDefault="00C22C41" w:rsidP="00150C9B">
      <w:pPr>
        <w:pStyle w:val="a7"/>
        <w:numPr>
          <w:ilvl w:val="0"/>
          <w:numId w:val="4"/>
        </w:numPr>
        <w:spacing w:afterLines="25" w:after="78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Method 2: </w:t>
      </w:r>
      <w:r w:rsidR="00150C9B">
        <w:rPr>
          <w:rFonts w:eastAsia="宋体"/>
          <w:lang w:val="en-US"/>
        </w:rPr>
        <w:t xml:space="preserve">Current </w:t>
      </w:r>
      <w:r w:rsidR="00F217CF">
        <w:rPr>
          <w:rFonts w:eastAsia="宋体"/>
          <w:lang w:val="en-US"/>
        </w:rPr>
        <w:t>indicator</w:t>
      </w:r>
      <w:r w:rsidR="00150C9B">
        <w:rPr>
          <w:rFonts w:eastAsia="宋体"/>
          <w:lang w:val="en-US"/>
        </w:rPr>
        <w:t xml:space="preserve"> from PDCP to RLC to</w:t>
      </w:r>
      <w:r w:rsidR="00F217CF">
        <w:rPr>
          <w:rFonts w:eastAsia="宋体"/>
          <w:lang w:val="en-US"/>
        </w:rPr>
        <w:t xml:space="preserve"> </w:t>
      </w:r>
      <w:r w:rsidR="00FC50A3">
        <w:rPr>
          <w:rFonts w:eastAsia="宋体"/>
          <w:lang w:val="en-US"/>
        </w:rPr>
        <w:t>notify</w:t>
      </w:r>
      <w:r w:rsidR="00F217CF">
        <w:rPr>
          <w:rFonts w:eastAsia="宋体"/>
          <w:lang w:val="en-US"/>
        </w:rPr>
        <w:t xml:space="preserve"> d</w:t>
      </w:r>
      <w:r w:rsidR="00F217CF" w:rsidRPr="00F217CF">
        <w:rPr>
          <w:rFonts w:eastAsia="宋体"/>
          <w:lang w:val="en-US"/>
        </w:rPr>
        <w:t>elay-critical RLC SDU</w:t>
      </w:r>
      <w:r w:rsidR="00F217CF">
        <w:rPr>
          <w:rFonts w:eastAsia="宋体"/>
          <w:lang w:val="en-US"/>
        </w:rPr>
        <w:t xml:space="preserve"> is used to trigger the corresponding RLC </w:t>
      </w:r>
      <w:r w:rsidR="00FC50A3">
        <w:rPr>
          <w:rFonts w:eastAsia="宋体"/>
          <w:lang w:val="en-US"/>
        </w:rPr>
        <w:t xml:space="preserve">SDU </w:t>
      </w:r>
      <w:r w:rsidR="00F217CF">
        <w:rPr>
          <w:rFonts w:eastAsia="宋体"/>
          <w:lang w:val="en-US"/>
        </w:rPr>
        <w:t>retransmission.</w:t>
      </w:r>
    </w:p>
    <w:p w14:paraId="3DAAC265" w14:textId="44B9BE12" w:rsidR="00C22C41" w:rsidRDefault="00C22C41">
      <w:pPr>
        <w:spacing w:afterLines="25" w:after="78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For </w:t>
      </w:r>
      <w:r w:rsidR="002B56D3">
        <w:rPr>
          <w:rFonts w:eastAsia="宋体"/>
          <w:lang w:val="en-US"/>
        </w:rPr>
        <w:t xml:space="preserve">Method </w:t>
      </w:r>
      <w:r>
        <w:rPr>
          <w:rFonts w:eastAsia="宋体"/>
          <w:lang w:val="en-US"/>
        </w:rPr>
        <w:t xml:space="preserve">1, a </w:t>
      </w:r>
      <w:r w:rsidRPr="009654F7">
        <w:rPr>
          <w:rFonts w:eastAsia="宋体"/>
          <w:lang w:val="en-US"/>
        </w:rPr>
        <w:t>timer</w:t>
      </w:r>
      <w:r>
        <w:rPr>
          <w:rFonts w:eastAsia="宋体"/>
          <w:lang w:val="en-US"/>
        </w:rPr>
        <w:t xml:space="preserve"> is</w:t>
      </w:r>
      <w:r w:rsidRPr="009654F7">
        <w:rPr>
          <w:rFonts w:eastAsia="宋体"/>
          <w:lang w:val="en-US"/>
        </w:rPr>
        <w:t xml:space="preserve"> introduced </w:t>
      </w:r>
      <w:r>
        <w:rPr>
          <w:rFonts w:eastAsia="宋体"/>
          <w:lang w:val="en-US"/>
        </w:rPr>
        <w:t xml:space="preserve">in </w:t>
      </w:r>
      <w:r w:rsidRPr="009654F7">
        <w:rPr>
          <w:rFonts w:eastAsia="宋体"/>
          <w:lang w:val="en-US"/>
        </w:rPr>
        <w:t>RLC</w:t>
      </w:r>
      <w:r w:rsidR="0068183A">
        <w:rPr>
          <w:rFonts w:eastAsia="宋体"/>
          <w:lang w:val="en-US"/>
        </w:rPr>
        <w:t xml:space="preserve"> for retransmitting SDU</w:t>
      </w:r>
      <w:r>
        <w:rPr>
          <w:rFonts w:eastAsia="宋体"/>
          <w:lang w:val="en-US"/>
        </w:rPr>
        <w:t>.</w:t>
      </w:r>
      <w:r w:rsidR="006A38A7">
        <w:rPr>
          <w:rFonts w:eastAsia="宋体"/>
          <w:lang w:val="en-US"/>
        </w:rPr>
        <w:t xml:space="preserve"> </w:t>
      </w:r>
      <w:r>
        <w:rPr>
          <w:rFonts w:eastAsia="宋体"/>
          <w:lang w:val="en-US"/>
        </w:rPr>
        <w:t>RLC entity starts the timer</w:t>
      </w:r>
      <w:r w:rsidR="006A38A7" w:rsidRPr="006A38A7">
        <w:rPr>
          <w:rFonts w:eastAsia="宋体"/>
          <w:lang w:val="en-US"/>
        </w:rPr>
        <w:t xml:space="preserve"> </w:t>
      </w:r>
      <w:r w:rsidR="006A38A7">
        <w:rPr>
          <w:rFonts w:eastAsia="宋体"/>
          <w:lang w:val="en-US"/>
        </w:rPr>
        <w:t>when receiving the RLC SDU</w:t>
      </w:r>
      <w:r w:rsidR="0068183A">
        <w:rPr>
          <w:rFonts w:eastAsia="宋体"/>
          <w:lang w:val="en-US"/>
        </w:rPr>
        <w:t xml:space="preserve">. </w:t>
      </w:r>
      <w:r w:rsidR="006A38A7">
        <w:rPr>
          <w:rFonts w:eastAsia="宋体"/>
          <w:lang w:val="en-US"/>
        </w:rPr>
        <w:t>W</w:t>
      </w:r>
      <w:r>
        <w:rPr>
          <w:rFonts w:eastAsia="宋体"/>
          <w:lang w:val="en-US"/>
        </w:rPr>
        <w:t>hen the timer expires</w:t>
      </w:r>
      <w:r w:rsidR="0068183A">
        <w:rPr>
          <w:rFonts w:eastAsia="宋体"/>
          <w:lang w:val="en-US"/>
        </w:rPr>
        <w:t xml:space="preserve"> and the SDU has been sent, RLC retransmits the corresponding SDU</w:t>
      </w:r>
      <w:r>
        <w:rPr>
          <w:rFonts w:eastAsia="宋体"/>
          <w:lang w:val="en-US"/>
        </w:rPr>
        <w:t xml:space="preserve">. This timer is shorter than PDCP discard timer for avoiding </w:t>
      </w:r>
      <w:r w:rsidR="0068183A">
        <w:rPr>
          <w:rFonts w:eastAsia="宋体"/>
          <w:lang w:val="en-US"/>
        </w:rPr>
        <w:t>retransmitting</w:t>
      </w:r>
      <w:r>
        <w:rPr>
          <w:rFonts w:eastAsia="宋体"/>
          <w:lang w:val="en-US"/>
        </w:rPr>
        <w:t xml:space="preserve"> discarded SDU.</w:t>
      </w:r>
    </w:p>
    <w:p w14:paraId="50F5BF63" w14:textId="1D777AFB" w:rsidR="00C22C41" w:rsidRPr="00C22C41" w:rsidRDefault="00C22C41">
      <w:pPr>
        <w:spacing w:afterLines="25" w:after="78"/>
        <w:rPr>
          <w:rFonts w:eastAsia="宋体"/>
        </w:rPr>
      </w:pPr>
      <w:r>
        <w:rPr>
          <w:rFonts w:eastAsia="宋体"/>
          <w:lang w:val="en-US"/>
        </w:rPr>
        <w:t>Fort Method 2, i</w:t>
      </w:r>
      <w:r w:rsidRPr="00C22C41">
        <w:rPr>
          <w:rFonts w:eastAsia="宋体"/>
          <w:lang w:val="en-US"/>
        </w:rPr>
        <w:t xml:space="preserve">f a PDCP SDU </w:t>
      </w:r>
      <w:r>
        <w:rPr>
          <w:rFonts w:eastAsia="宋体"/>
          <w:lang w:val="en-US"/>
        </w:rPr>
        <w:t>has low remaining time</w:t>
      </w:r>
      <w:r w:rsidRPr="00C22C41">
        <w:rPr>
          <w:rFonts w:eastAsia="宋体"/>
          <w:lang w:val="en-US"/>
        </w:rPr>
        <w:t xml:space="preserve">, and if the corresponding PDCP Data PDU has already been submitted to lower layers, the delay-critical indication for the PDCP Data PDU is provided to </w:t>
      </w:r>
      <w:r>
        <w:rPr>
          <w:rFonts w:eastAsia="宋体"/>
          <w:lang w:val="en-US"/>
        </w:rPr>
        <w:t>RLC</w:t>
      </w:r>
      <w:r w:rsidRPr="00C22C41">
        <w:rPr>
          <w:rFonts w:eastAsia="宋体"/>
          <w:lang w:val="en-US"/>
        </w:rPr>
        <w:t>.</w:t>
      </w:r>
      <w:r>
        <w:rPr>
          <w:rFonts w:eastAsia="宋体"/>
          <w:lang w:val="en-US"/>
        </w:rPr>
        <w:t xml:space="preserve"> This indication means the corresponding RLC SDU is about to</w:t>
      </w:r>
      <w:r w:rsidR="0068183A">
        <w:rPr>
          <w:rFonts w:eastAsia="宋体"/>
          <w:lang w:val="en-US"/>
        </w:rPr>
        <w:t xml:space="preserve"> time out, RLC can trigger the corresponding SDU retransmission when receiving the indication.</w:t>
      </w:r>
    </w:p>
    <w:p w14:paraId="041B60AE" w14:textId="31C80DE7" w:rsidR="00C22C41" w:rsidRPr="00C22C41" w:rsidRDefault="0068183A">
      <w:pPr>
        <w:spacing w:afterLines="25" w:after="78"/>
        <w:rPr>
          <w:rFonts w:eastAsia="宋体"/>
          <w:lang w:val="en-US"/>
        </w:rPr>
      </w:pPr>
      <w:r>
        <w:rPr>
          <w:rFonts w:eastAsia="宋体"/>
          <w:lang w:val="en-US"/>
        </w:rPr>
        <w:t>For the above two methods, both can be used to trigger timely RLC retransmission</w:t>
      </w:r>
      <w:r w:rsidR="00ED5CB7">
        <w:rPr>
          <w:rFonts w:eastAsia="宋体"/>
          <w:lang w:val="en-US"/>
        </w:rPr>
        <w:t xml:space="preserve"> but </w:t>
      </w:r>
      <w:r>
        <w:rPr>
          <w:rFonts w:eastAsia="宋体"/>
          <w:lang w:val="en-US"/>
        </w:rPr>
        <w:t>method 2 reuse</w:t>
      </w:r>
      <w:r w:rsidR="00BB72C0">
        <w:rPr>
          <w:rFonts w:eastAsia="宋体"/>
          <w:lang w:val="en-US"/>
        </w:rPr>
        <w:t>s</w:t>
      </w:r>
      <w:r>
        <w:rPr>
          <w:rFonts w:eastAsia="宋体"/>
          <w:lang w:val="en-US"/>
        </w:rPr>
        <w:t xml:space="preserve"> the current mechanism. So, RAN2 can </w:t>
      </w:r>
      <w:r w:rsidR="00ED5CB7">
        <w:rPr>
          <w:rFonts w:eastAsia="宋体"/>
          <w:lang w:val="en-US"/>
        </w:rPr>
        <w:t>apply method 2</w:t>
      </w:r>
      <w:r>
        <w:rPr>
          <w:rFonts w:eastAsia="宋体"/>
          <w:lang w:val="en-US"/>
        </w:rPr>
        <w:t>.</w:t>
      </w:r>
    </w:p>
    <w:p w14:paraId="18770F88" w14:textId="30D8EC42" w:rsidR="00087145" w:rsidRDefault="00087145" w:rsidP="00ED5CB7">
      <w:pPr>
        <w:widowControl w:val="0"/>
        <w:overflowPunct/>
        <w:spacing w:afterLines="25" w:after="78"/>
        <w:textAlignment w:val="auto"/>
        <w:rPr>
          <w:rFonts w:eastAsiaTheme="minorEastAsia"/>
          <w:b/>
        </w:rPr>
      </w:pPr>
      <w:r w:rsidRPr="00D31555">
        <w:rPr>
          <w:rFonts w:cs="Arial"/>
          <w:b/>
          <w:lang w:val="en-US"/>
        </w:rPr>
        <w:t xml:space="preserve">Proposal </w:t>
      </w:r>
      <w:r w:rsidR="00F217CF">
        <w:rPr>
          <w:rFonts w:cs="Arial"/>
          <w:b/>
          <w:lang w:val="en-US"/>
        </w:rPr>
        <w:t xml:space="preserve">2: </w:t>
      </w:r>
      <w:r w:rsidR="00365E7C">
        <w:rPr>
          <w:rFonts w:eastAsiaTheme="minorEastAsia"/>
          <w:b/>
        </w:rPr>
        <w:t>Current</w:t>
      </w:r>
      <w:r w:rsidR="00385468" w:rsidRPr="00365E7C">
        <w:rPr>
          <w:rFonts w:eastAsiaTheme="minorEastAsia"/>
          <w:b/>
        </w:rPr>
        <w:t xml:space="preserve"> indicat</w:t>
      </w:r>
      <w:r w:rsidR="001E6055" w:rsidRPr="00365E7C">
        <w:rPr>
          <w:rFonts w:eastAsiaTheme="minorEastAsia"/>
          <w:b/>
        </w:rPr>
        <w:t>ion</w:t>
      </w:r>
      <w:r w:rsidR="00385468" w:rsidRPr="00365E7C">
        <w:rPr>
          <w:rFonts w:eastAsiaTheme="minorEastAsia"/>
          <w:b/>
        </w:rPr>
        <w:t xml:space="preserve"> </w:t>
      </w:r>
      <w:r w:rsidR="00395D9B" w:rsidRPr="00365E7C">
        <w:rPr>
          <w:rFonts w:eastAsiaTheme="minorEastAsia"/>
          <w:b/>
        </w:rPr>
        <w:t>of</w:t>
      </w:r>
      <w:r w:rsidR="00385468" w:rsidRPr="00365E7C">
        <w:rPr>
          <w:rFonts w:eastAsiaTheme="minorEastAsia"/>
          <w:b/>
        </w:rPr>
        <w:t xml:space="preserve"> delay-critical RLC SDU from PDCP to RLC is </w:t>
      </w:r>
      <w:r w:rsidR="0068183A" w:rsidRPr="00365E7C">
        <w:rPr>
          <w:rFonts w:eastAsiaTheme="minorEastAsia"/>
          <w:b/>
        </w:rPr>
        <w:t>re</w:t>
      </w:r>
      <w:r w:rsidR="00385468" w:rsidRPr="00365E7C">
        <w:rPr>
          <w:rFonts w:eastAsiaTheme="minorEastAsia"/>
          <w:b/>
        </w:rPr>
        <w:t xml:space="preserve">used to trigger the corresponding RLC </w:t>
      </w:r>
      <w:r w:rsidR="0068183A" w:rsidRPr="00365E7C">
        <w:rPr>
          <w:rFonts w:eastAsiaTheme="minorEastAsia"/>
          <w:b/>
        </w:rPr>
        <w:t xml:space="preserve">SDU </w:t>
      </w:r>
      <w:r w:rsidR="00ED5CB7">
        <w:rPr>
          <w:rFonts w:eastAsia="MS Mincho"/>
          <w:b/>
          <w:szCs w:val="24"/>
          <w:lang w:eastAsia="en-GB"/>
        </w:rPr>
        <w:t>a</w:t>
      </w:r>
      <w:r w:rsidR="00ED5CB7" w:rsidRPr="007A3C1C">
        <w:rPr>
          <w:rFonts w:eastAsia="MS Mincho"/>
          <w:b/>
          <w:szCs w:val="24"/>
          <w:lang w:eastAsia="en-GB"/>
        </w:rPr>
        <w:t>utonomous</w:t>
      </w:r>
      <w:r w:rsidR="00ED5CB7" w:rsidRPr="00365E7C">
        <w:rPr>
          <w:rFonts w:eastAsiaTheme="minorEastAsia"/>
          <w:b/>
        </w:rPr>
        <w:t xml:space="preserve"> </w:t>
      </w:r>
      <w:r w:rsidR="00385468" w:rsidRPr="00365E7C">
        <w:rPr>
          <w:rFonts w:eastAsiaTheme="minorEastAsia"/>
          <w:b/>
        </w:rPr>
        <w:t>retransmission.</w:t>
      </w:r>
    </w:p>
    <w:p w14:paraId="550A57EA" w14:textId="632B0ED3" w:rsidR="00E83F2D" w:rsidRDefault="003B27AD" w:rsidP="00ED5CB7">
      <w:pPr>
        <w:widowControl w:val="0"/>
        <w:overflowPunct/>
        <w:spacing w:afterLines="25" w:after="78"/>
        <w:textAlignment w:val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After the </w:t>
      </w:r>
      <w:r w:rsidR="00C7352D" w:rsidRPr="00C7352D">
        <w:rPr>
          <w:rFonts w:eastAsiaTheme="minorEastAsia"/>
          <w:bCs/>
        </w:rPr>
        <w:t xml:space="preserve">delay-critical </w:t>
      </w:r>
      <w:r>
        <w:rPr>
          <w:rFonts w:eastAsiaTheme="minorEastAsia"/>
          <w:bCs/>
        </w:rPr>
        <w:t>RLC SDU</w:t>
      </w:r>
      <w:r w:rsidR="00C7352D">
        <w:rPr>
          <w:rFonts w:eastAsiaTheme="minorEastAsia"/>
          <w:bCs/>
        </w:rPr>
        <w:t>s</w:t>
      </w:r>
      <w:r>
        <w:rPr>
          <w:rFonts w:eastAsiaTheme="minorEastAsia"/>
          <w:bCs/>
        </w:rPr>
        <w:t xml:space="preserve"> </w:t>
      </w:r>
      <w:r w:rsidR="00C7352D">
        <w:rPr>
          <w:rFonts w:eastAsiaTheme="minorEastAsia"/>
          <w:bCs/>
        </w:rPr>
        <w:t>are</w:t>
      </w:r>
      <w:r>
        <w:rPr>
          <w:rFonts w:eastAsiaTheme="minorEastAsia"/>
          <w:bCs/>
        </w:rPr>
        <w:t xml:space="preserve"> retransmitted, the poll for these SDU</w:t>
      </w:r>
      <w:r w:rsidR="00E83F2D">
        <w:rPr>
          <w:rFonts w:eastAsiaTheme="minorEastAsia"/>
          <w:bCs/>
        </w:rPr>
        <w:t>s</w:t>
      </w:r>
      <w:r>
        <w:rPr>
          <w:rFonts w:eastAsiaTheme="minorEastAsia"/>
          <w:bCs/>
        </w:rPr>
        <w:t xml:space="preserve"> can be transmitted for </w:t>
      </w:r>
      <w:r w:rsidR="00C7352D">
        <w:rPr>
          <w:rFonts w:eastAsiaTheme="minorEastAsia"/>
          <w:bCs/>
        </w:rPr>
        <w:t xml:space="preserve">confirming </w:t>
      </w:r>
      <w:r>
        <w:rPr>
          <w:rFonts w:eastAsiaTheme="minorEastAsia"/>
          <w:bCs/>
        </w:rPr>
        <w:t>whether th</w:t>
      </w:r>
      <w:r w:rsidR="00E83F2D">
        <w:rPr>
          <w:rFonts w:eastAsiaTheme="minorEastAsia"/>
          <w:bCs/>
        </w:rPr>
        <w:t>ese</w:t>
      </w:r>
      <w:r>
        <w:rPr>
          <w:rFonts w:eastAsiaTheme="minorEastAsia"/>
          <w:bCs/>
        </w:rPr>
        <w:t xml:space="preserve"> SDU</w:t>
      </w:r>
      <w:r w:rsidR="00FC50A3">
        <w:rPr>
          <w:rFonts w:eastAsiaTheme="minorEastAsia"/>
          <w:bCs/>
        </w:rPr>
        <w:t>s</w:t>
      </w:r>
      <w:r>
        <w:rPr>
          <w:rFonts w:eastAsiaTheme="minorEastAsia"/>
          <w:bCs/>
        </w:rPr>
        <w:t xml:space="preserve"> </w:t>
      </w:r>
      <w:r w:rsidR="00E83F2D">
        <w:rPr>
          <w:rFonts w:eastAsiaTheme="minorEastAsia"/>
          <w:bCs/>
        </w:rPr>
        <w:t>are</w:t>
      </w:r>
      <w:r>
        <w:rPr>
          <w:rFonts w:eastAsiaTheme="minorEastAsia"/>
          <w:bCs/>
        </w:rPr>
        <w:t xml:space="preserve"> successfully received. </w:t>
      </w:r>
      <w:r w:rsidR="00E83F2D">
        <w:rPr>
          <w:rFonts w:eastAsiaTheme="minorEastAsia"/>
          <w:bCs/>
        </w:rPr>
        <w:t>Therefore,</w:t>
      </w:r>
      <w:r w:rsidR="00C7352D">
        <w:rPr>
          <w:rFonts w:eastAsiaTheme="minorEastAsia"/>
          <w:bCs/>
        </w:rPr>
        <w:t xml:space="preserve"> the poll</w:t>
      </w:r>
      <w:r w:rsidR="00E83F2D">
        <w:rPr>
          <w:rFonts w:eastAsiaTheme="minorEastAsia"/>
          <w:bCs/>
        </w:rPr>
        <w:t>ing</w:t>
      </w:r>
      <w:r w:rsidR="00C7352D">
        <w:rPr>
          <w:rFonts w:eastAsiaTheme="minorEastAsia"/>
          <w:bCs/>
        </w:rPr>
        <w:t xml:space="preserve"> can be </w:t>
      </w:r>
      <w:r w:rsidR="00E83F2D">
        <w:rPr>
          <w:rFonts w:eastAsiaTheme="minorEastAsia"/>
          <w:bCs/>
        </w:rPr>
        <w:t>enhanced considering delay-critical RLC SDUs</w:t>
      </w:r>
      <w:r w:rsidR="00E83F2D">
        <w:rPr>
          <w:rFonts w:eastAsiaTheme="minorEastAsia" w:hint="eastAsia"/>
          <w:bCs/>
        </w:rPr>
        <w:t>.</w:t>
      </w:r>
    </w:p>
    <w:p w14:paraId="313DE559" w14:textId="32897C57" w:rsidR="00C7352D" w:rsidRPr="00C7352D" w:rsidRDefault="00E83F2D" w:rsidP="00ED5CB7">
      <w:pPr>
        <w:widowControl w:val="0"/>
        <w:overflowPunct/>
        <w:spacing w:afterLines="25" w:after="78"/>
        <w:textAlignment w:val="auto"/>
        <w:rPr>
          <w:rFonts w:eastAsiaTheme="minorEastAsia"/>
          <w:bCs/>
        </w:rPr>
      </w:pPr>
      <w:r w:rsidRPr="00D31555">
        <w:rPr>
          <w:rFonts w:cs="Arial"/>
          <w:b/>
          <w:lang w:val="en-US"/>
        </w:rPr>
        <w:t xml:space="preserve">Proposal </w:t>
      </w:r>
      <w:r>
        <w:rPr>
          <w:rFonts w:cs="Arial"/>
          <w:b/>
          <w:lang w:val="en-US"/>
        </w:rPr>
        <w:t xml:space="preserve">3: </w:t>
      </w:r>
      <w:r w:rsidRPr="00E83F2D">
        <w:rPr>
          <w:rFonts w:eastAsiaTheme="minorEastAsia"/>
          <w:b/>
        </w:rPr>
        <w:t>Enhance polling based on the delay-critical</w:t>
      </w:r>
      <w:r w:rsidR="00FC50A3">
        <w:rPr>
          <w:rFonts w:eastAsiaTheme="minorEastAsia"/>
          <w:b/>
        </w:rPr>
        <w:t xml:space="preserve"> data</w:t>
      </w:r>
      <w:r w:rsidRPr="00365E7C">
        <w:rPr>
          <w:rFonts w:eastAsiaTheme="minorEastAsia"/>
          <w:b/>
        </w:rPr>
        <w:t>.</w:t>
      </w:r>
    </w:p>
    <w:p w14:paraId="2A9B99CB" w14:textId="77777777" w:rsidR="00087145" w:rsidRDefault="00087145" w:rsidP="00365E7C">
      <w:pPr>
        <w:pStyle w:val="10"/>
        <w:spacing w:before="0" w:after="0"/>
        <w:jc w:val="both"/>
        <w:rPr>
          <w:lang w:val="en-US"/>
        </w:rPr>
      </w:pPr>
      <w:r>
        <w:rPr>
          <w:lang w:val="en-US"/>
        </w:rPr>
        <w:t>3. Conclusions</w:t>
      </w:r>
    </w:p>
    <w:p w14:paraId="63D71AD8" w14:textId="77777777" w:rsidR="009C26AE" w:rsidRPr="00EF29F2" w:rsidRDefault="009C26AE" w:rsidP="009C26AE">
      <w:pPr>
        <w:rPr>
          <w:rFonts w:eastAsiaTheme="minorEastAsia"/>
          <w:b/>
          <w:bCs/>
          <w:lang w:val="en-US"/>
        </w:rPr>
      </w:pPr>
      <w:r w:rsidRPr="00EF29F2">
        <w:rPr>
          <w:rFonts w:eastAsiaTheme="minorEastAsia"/>
          <w:b/>
          <w:bCs/>
          <w:lang w:val="en-US"/>
        </w:rPr>
        <w:t>Proposal 1: Apply Tx initiated approach</w:t>
      </w:r>
      <w:r w:rsidRPr="00EF29F2">
        <w:rPr>
          <w:b/>
          <w:bCs/>
        </w:rPr>
        <w:t xml:space="preserve"> </w:t>
      </w:r>
      <w:r w:rsidRPr="00EF29F2">
        <w:rPr>
          <w:rFonts w:eastAsiaTheme="minorEastAsia"/>
          <w:b/>
          <w:bCs/>
          <w:lang w:val="en-US"/>
        </w:rPr>
        <w:t>for avoiding unnecessary RLC AM retransmissions.</w:t>
      </w:r>
    </w:p>
    <w:p w14:paraId="4E2DC402" w14:textId="77777777" w:rsidR="009C26AE" w:rsidRDefault="009C26AE" w:rsidP="009C26AE">
      <w:pPr>
        <w:widowControl w:val="0"/>
        <w:overflowPunct/>
        <w:spacing w:afterLines="25" w:after="78"/>
        <w:textAlignment w:val="auto"/>
        <w:rPr>
          <w:rFonts w:eastAsiaTheme="minorEastAsia"/>
          <w:b/>
        </w:rPr>
      </w:pPr>
      <w:r w:rsidRPr="00D31555">
        <w:rPr>
          <w:rFonts w:cs="Arial"/>
          <w:b/>
          <w:lang w:val="en-US"/>
        </w:rPr>
        <w:t xml:space="preserve">Proposal </w:t>
      </w:r>
      <w:r>
        <w:rPr>
          <w:rFonts w:cs="Arial"/>
          <w:b/>
          <w:lang w:val="en-US"/>
        </w:rPr>
        <w:t xml:space="preserve">2: </w:t>
      </w:r>
      <w:r>
        <w:rPr>
          <w:rFonts w:eastAsiaTheme="minorEastAsia"/>
          <w:b/>
        </w:rPr>
        <w:t>Current</w:t>
      </w:r>
      <w:r w:rsidRPr="00365E7C">
        <w:rPr>
          <w:rFonts w:eastAsiaTheme="minorEastAsia"/>
          <w:b/>
        </w:rPr>
        <w:t xml:space="preserve"> indication of delay-critical RLC SDU from PDCP to RLC is reused to trigger the corresponding RLC SDU </w:t>
      </w:r>
      <w:r>
        <w:rPr>
          <w:rFonts w:eastAsia="MS Mincho"/>
          <w:b/>
          <w:szCs w:val="24"/>
          <w:lang w:eastAsia="en-GB"/>
        </w:rPr>
        <w:t>a</w:t>
      </w:r>
      <w:r w:rsidRPr="007A3C1C">
        <w:rPr>
          <w:rFonts w:eastAsia="MS Mincho"/>
          <w:b/>
          <w:szCs w:val="24"/>
          <w:lang w:eastAsia="en-GB"/>
        </w:rPr>
        <w:t>utonomous</w:t>
      </w:r>
      <w:r w:rsidRPr="00365E7C">
        <w:rPr>
          <w:rFonts w:eastAsiaTheme="minorEastAsia"/>
          <w:b/>
        </w:rPr>
        <w:t xml:space="preserve"> retransmission.</w:t>
      </w:r>
    </w:p>
    <w:p w14:paraId="6692D6EE" w14:textId="4AB47866" w:rsidR="00C7352D" w:rsidRPr="009C26AE" w:rsidRDefault="009C26AE" w:rsidP="00C7352D">
      <w:pPr>
        <w:widowControl w:val="0"/>
        <w:overflowPunct/>
        <w:spacing w:afterLines="25" w:after="78"/>
        <w:textAlignment w:val="auto"/>
        <w:rPr>
          <w:rFonts w:eastAsiaTheme="minorEastAsia"/>
          <w:bCs/>
        </w:rPr>
      </w:pPr>
      <w:r w:rsidRPr="00D31555">
        <w:rPr>
          <w:rFonts w:cs="Arial"/>
          <w:b/>
          <w:lang w:val="en-US"/>
        </w:rPr>
        <w:t xml:space="preserve">Proposal </w:t>
      </w:r>
      <w:r>
        <w:rPr>
          <w:rFonts w:cs="Arial"/>
          <w:b/>
          <w:lang w:val="en-US"/>
        </w:rPr>
        <w:t xml:space="preserve">3: </w:t>
      </w:r>
      <w:r w:rsidRPr="00E83F2D">
        <w:rPr>
          <w:rFonts w:eastAsiaTheme="minorEastAsia"/>
          <w:b/>
        </w:rPr>
        <w:t>Enhance polling based on the delay-critical</w:t>
      </w:r>
      <w:r>
        <w:rPr>
          <w:rFonts w:eastAsiaTheme="minorEastAsia"/>
          <w:b/>
        </w:rPr>
        <w:t xml:space="preserve"> data</w:t>
      </w:r>
      <w:r w:rsidRPr="00365E7C">
        <w:rPr>
          <w:rFonts w:eastAsiaTheme="minorEastAsia"/>
          <w:b/>
        </w:rPr>
        <w:t>.</w:t>
      </w:r>
    </w:p>
    <w:p w14:paraId="4ECE733D" w14:textId="77777777" w:rsidR="00087145" w:rsidRPr="00040AA3" w:rsidRDefault="00087145" w:rsidP="00365E7C">
      <w:pPr>
        <w:pStyle w:val="10"/>
        <w:spacing w:before="0" w:after="0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348BC7D8" w14:textId="7080D084" w:rsidR="00087145" w:rsidRPr="00040AA3" w:rsidRDefault="00087145" w:rsidP="00365E7C">
      <w:pPr>
        <w:spacing w:after="0"/>
        <w:ind w:left="567" w:hanging="567"/>
        <w:rPr>
          <w:rFonts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 w:rsidR="001D7174" w:rsidRPr="002F06EB">
        <w:rPr>
          <w:lang w:val="en-US"/>
        </w:rPr>
        <w:t>RAN</w:t>
      </w:r>
      <w:r w:rsidR="001D7174">
        <w:rPr>
          <w:lang w:val="en-US"/>
        </w:rPr>
        <w:t xml:space="preserve">2 </w:t>
      </w:r>
      <w:r w:rsidR="001D7174" w:rsidRPr="002F06EB">
        <w:rPr>
          <w:lang w:val="en-US"/>
        </w:rPr>
        <w:t>#</w:t>
      </w:r>
      <w:r w:rsidR="001D7174">
        <w:rPr>
          <w:lang w:val="en-US"/>
        </w:rPr>
        <w:t>12</w:t>
      </w:r>
      <w:r w:rsidR="009A624F">
        <w:rPr>
          <w:lang w:val="en-US"/>
        </w:rPr>
        <w:t>6</w:t>
      </w:r>
      <w:r w:rsidR="001D7174">
        <w:rPr>
          <w:lang w:val="en-US"/>
        </w:rPr>
        <w:t xml:space="preserve"> Chairman Notes</w:t>
      </w:r>
    </w:p>
    <w:p w14:paraId="09132AD5" w14:textId="77777777" w:rsidR="005E349F" w:rsidRPr="00D31555" w:rsidRDefault="005E349F" w:rsidP="0032440C">
      <w:pPr>
        <w:spacing w:after="0"/>
        <w:rPr>
          <w:rFonts w:eastAsiaTheme="minorEastAsia"/>
          <w:lang w:val="en-US"/>
        </w:rPr>
      </w:pPr>
    </w:p>
    <w:sectPr w:rsidR="005E349F" w:rsidRPr="00D315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C4C17" w14:textId="77777777" w:rsidR="00E91612" w:rsidRDefault="00E91612" w:rsidP="00A55683">
      <w:pPr>
        <w:spacing w:after="0"/>
      </w:pPr>
      <w:r>
        <w:separator/>
      </w:r>
    </w:p>
  </w:endnote>
  <w:endnote w:type="continuationSeparator" w:id="0">
    <w:p w14:paraId="4DE1980B" w14:textId="77777777" w:rsidR="00E91612" w:rsidRDefault="00E91612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5B4D6" w14:textId="77777777" w:rsidR="00E91612" w:rsidRDefault="00E91612" w:rsidP="00A55683">
      <w:pPr>
        <w:spacing w:after="0"/>
      </w:pPr>
      <w:r>
        <w:separator/>
      </w:r>
    </w:p>
  </w:footnote>
  <w:footnote w:type="continuationSeparator" w:id="0">
    <w:p w14:paraId="7F7047BA" w14:textId="77777777" w:rsidR="00E91612" w:rsidRDefault="00E91612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E62C6"/>
    <w:multiLevelType w:val="hybridMultilevel"/>
    <w:tmpl w:val="9B940C2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1D0725"/>
    <w:multiLevelType w:val="hybridMultilevel"/>
    <w:tmpl w:val="20EE91FC"/>
    <w:lvl w:ilvl="0" w:tplc="FFFFFFFF">
      <w:start w:val="1"/>
      <w:numFmt w:val="decimal"/>
      <w:lvlText w:val="%1."/>
      <w:lvlJc w:val="left"/>
      <w:pPr>
        <w:ind w:left="1979" w:hanging="360"/>
      </w:pPr>
      <w:rPr>
        <w:rFonts w:ascii="Arial" w:eastAsia="MS Mincho" w:hAnsi="Arial" w:cs="Times New Roman"/>
      </w:rPr>
    </w:lvl>
    <w:lvl w:ilvl="1" w:tplc="FFFFFFFF" w:tentative="1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C216063"/>
    <w:multiLevelType w:val="hybridMultilevel"/>
    <w:tmpl w:val="24DC4F26"/>
    <w:lvl w:ilvl="0" w:tplc="B5725422">
      <w:start w:val="1"/>
      <w:numFmt w:val="decimal"/>
      <w:lvlText w:val="%1."/>
      <w:lvlJc w:val="left"/>
      <w:pPr>
        <w:ind w:left="1979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5AA65C0B"/>
    <w:multiLevelType w:val="multilevel"/>
    <w:tmpl w:val="20EE91FC"/>
    <w:styleLink w:val="1"/>
    <w:lvl w:ilvl="0">
      <w:start w:val="1"/>
      <w:numFmt w:val="decimal"/>
      <w:lvlText w:val="%1."/>
      <w:lvlJc w:val="left"/>
      <w:pPr>
        <w:ind w:left="1979" w:hanging="360"/>
      </w:pPr>
      <w:rPr>
        <w:rFonts w:ascii="Arial" w:eastAsia="MS Mincho" w:hAnsi="Arial" w:cs="Times New Roman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5B41222B"/>
    <w:multiLevelType w:val="hybridMultilevel"/>
    <w:tmpl w:val="26ACE410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5534358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921C8D"/>
    <w:multiLevelType w:val="hybridMultilevel"/>
    <w:tmpl w:val="1CB6B76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3AC5C0E"/>
    <w:multiLevelType w:val="hybridMultilevel"/>
    <w:tmpl w:val="ACCA6C1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5231977"/>
    <w:multiLevelType w:val="hybridMultilevel"/>
    <w:tmpl w:val="5A1C5D3C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C5F1DF3"/>
    <w:multiLevelType w:val="hybridMultilevel"/>
    <w:tmpl w:val="3050F7FC"/>
    <w:lvl w:ilvl="0" w:tplc="235622E6">
      <w:start w:val="1"/>
      <w:numFmt w:val="decimal"/>
      <w:lvlText w:val="%1."/>
      <w:lvlJc w:val="left"/>
      <w:pPr>
        <w:ind w:left="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80" w:hanging="440"/>
      </w:pPr>
    </w:lvl>
    <w:lvl w:ilvl="2" w:tplc="0409001B" w:tentative="1">
      <w:start w:val="1"/>
      <w:numFmt w:val="lowerRoman"/>
      <w:lvlText w:val="%3."/>
      <w:lvlJc w:val="right"/>
      <w:pPr>
        <w:ind w:left="1220" w:hanging="440"/>
      </w:pPr>
    </w:lvl>
    <w:lvl w:ilvl="3" w:tplc="0409000F" w:tentative="1">
      <w:start w:val="1"/>
      <w:numFmt w:val="decimal"/>
      <w:lvlText w:val="%4."/>
      <w:lvlJc w:val="left"/>
      <w:pPr>
        <w:ind w:left="1660" w:hanging="440"/>
      </w:pPr>
    </w:lvl>
    <w:lvl w:ilvl="4" w:tplc="04090019" w:tentative="1">
      <w:start w:val="1"/>
      <w:numFmt w:val="lowerLetter"/>
      <w:lvlText w:val="%5)"/>
      <w:lvlJc w:val="left"/>
      <w:pPr>
        <w:ind w:left="2100" w:hanging="440"/>
      </w:pPr>
    </w:lvl>
    <w:lvl w:ilvl="5" w:tplc="0409001B" w:tentative="1">
      <w:start w:val="1"/>
      <w:numFmt w:val="lowerRoman"/>
      <w:lvlText w:val="%6."/>
      <w:lvlJc w:val="right"/>
      <w:pPr>
        <w:ind w:left="2540" w:hanging="440"/>
      </w:pPr>
    </w:lvl>
    <w:lvl w:ilvl="6" w:tplc="0409000F" w:tentative="1">
      <w:start w:val="1"/>
      <w:numFmt w:val="decimal"/>
      <w:lvlText w:val="%7."/>
      <w:lvlJc w:val="left"/>
      <w:pPr>
        <w:ind w:left="2980" w:hanging="440"/>
      </w:pPr>
    </w:lvl>
    <w:lvl w:ilvl="7" w:tplc="04090019" w:tentative="1">
      <w:start w:val="1"/>
      <w:numFmt w:val="lowerLetter"/>
      <w:lvlText w:val="%8)"/>
      <w:lvlJc w:val="left"/>
      <w:pPr>
        <w:ind w:left="3420" w:hanging="440"/>
      </w:pPr>
    </w:lvl>
    <w:lvl w:ilvl="8" w:tplc="0409001B" w:tentative="1">
      <w:start w:val="1"/>
      <w:numFmt w:val="lowerRoman"/>
      <w:lvlText w:val="%9."/>
      <w:lvlJc w:val="right"/>
      <w:pPr>
        <w:ind w:left="3860" w:hanging="44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12"/>
  </w:num>
  <w:num w:numId="9">
    <w:abstractNumId w:val="8"/>
  </w:num>
  <w:num w:numId="10">
    <w:abstractNumId w:val="9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17A53"/>
    <w:rsid w:val="0005519D"/>
    <w:rsid w:val="00087145"/>
    <w:rsid w:val="00150C9B"/>
    <w:rsid w:val="00192D6C"/>
    <w:rsid w:val="001B2D15"/>
    <w:rsid w:val="001D7174"/>
    <w:rsid w:val="001E6055"/>
    <w:rsid w:val="001F4B82"/>
    <w:rsid w:val="00257FFA"/>
    <w:rsid w:val="002A4969"/>
    <w:rsid w:val="002A7147"/>
    <w:rsid w:val="002B56D3"/>
    <w:rsid w:val="002F06EB"/>
    <w:rsid w:val="00307E6A"/>
    <w:rsid w:val="00320AE7"/>
    <w:rsid w:val="0032440C"/>
    <w:rsid w:val="0032769E"/>
    <w:rsid w:val="00332218"/>
    <w:rsid w:val="00334E78"/>
    <w:rsid w:val="00365E7C"/>
    <w:rsid w:val="00385468"/>
    <w:rsid w:val="00395D9B"/>
    <w:rsid w:val="003B27AD"/>
    <w:rsid w:val="003B2EF2"/>
    <w:rsid w:val="003D1B11"/>
    <w:rsid w:val="004166C3"/>
    <w:rsid w:val="00420717"/>
    <w:rsid w:val="004268A9"/>
    <w:rsid w:val="00430722"/>
    <w:rsid w:val="00433392"/>
    <w:rsid w:val="004636FA"/>
    <w:rsid w:val="00467CD9"/>
    <w:rsid w:val="00491AE5"/>
    <w:rsid w:val="004C51EF"/>
    <w:rsid w:val="004D3149"/>
    <w:rsid w:val="00521E7E"/>
    <w:rsid w:val="00536BED"/>
    <w:rsid w:val="00540096"/>
    <w:rsid w:val="00545744"/>
    <w:rsid w:val="005653B9"/>
    <w:rsid w:val="005968B6"/>
    <w:rsid w:val="005A14FB"/>
    <w:rsid w:val="005B0715"/>
    <w:rsid w:val="005C4991"/>
    <w:rsid w:val="005E349F"/>
    <w:rsid w:val="005E43BE"/>
    <w:rsid w:val="00600694"/>
    <w:rsid w:val="0062679D"/>
    <w:rsid w:val="00672FA2"/>
    <w:rsid w:val="0068183A"/>
    <w:rsid w:val="006851E6"/>
    <w:rsid w:val="006A38A7"/>
    <w:rsid w:val="006A4474"/>
    <w:rsid w:val="006E6F08"/>
    <w:rsid w:val="00772339"/>
    <w:rsid w:val="00793E5D"/>
    <w:rsid w:val="007A74C9"/>
    <w:rsid w:val="007F26F0"/>
    <w:rsid w:val="00801CB6"/>
    <w:rsid w:val="00844BF4"/>
    <w:rsid w:val="0087382F"/>
    <w:rsid w:val="00892333"/>
    <w:rsid w:val="00893E52"/>
    <w:rsid w:val="008974A9"/>
    <w:rsid w:val="008C1A91"/>
    <w:rsid w:val="008C2A79"/>
    <w:rsid w:val="008F1EEB"/>
    <w:rsid w:val="008F35B9"/>
    <w:rsid w:val="0090744F"/>
    <w:rsid w:val="0091276D"/>
    <w:rsid w:val="00932E46"/>
    <w:rsid w:val="009459D9"/>
    <w:rsid w:val="00947CC2"/>
    <w:rsid w:val="00953BB4"/>
    <w:rsid w:val="00960321"/>
    <w:rsid w:val="009654F7"/>
    <w:rsid w:val="00992B71"/>
    <w:rsid w:val="009A624F"/>
    <w:rsid w:val="009A7746"/>
    <w:rsid w:val="009B6091"/>
    <w:rsid w:val="009C26AE"/>
    <w:rsid w:val="009E163C"/>
    <w:rsid w:val="00A026B7"/>
    <w:rsid w:val="00A55683"/>
    <w:rsid w:val="00A823B4"/>
    <w:rsid w:val="00A91024"/>
    <w:rsid w:val="00AB03B5"/>
    <w:rsid w:val="00AC5601"/>
    <w:rsid w:val="00AE01B1"/>
    <w:rsid w:val="00B14F1E"/>
    <w:rsid w:val="00B619AF"/>
    <w:rsid w:val="00B94F69"/>
    <w:rsid w:val="00BB72C0"/>
    <w:rsid w:val="00C22C41"/>
    <w:rsid w:val="00C7352D"/>
    <w:rsid w:val="00CD144C"/>
    <w:rsid w:val="00CD19F4"/>
    <w:rsid w:val="00D31555"/>
    <w:rsid w:val="00DE7F12"/>
    <w:rsid w:val="00E21018"/>
    <w:rsid w:val="00E40877"/>
    <w:rsid w:val="00E55907"/>
    <w:rsid w:val="00E71A96"/>
    <w:rsid w:val="00E83F2D"/>
    <w:rsid w:val="00E91612"/>
    <w:rsid w:val="00ED5CB7"/>
    <w:rsid w:val="00EF29F2"/>
    <w:rsid w:val="00F217CF"/>
    <w:rsid w:val="00F25091"/>
    <w:rsid w:val="00F37586"/>
    <w:rsid w:val="00F96AED"/>
    <w:rsid w:val="00FC50A3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0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0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1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0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0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B1">
    <w:name w:val="B1"/>
    <w:basedOn w:val="a9"/>
    <w:rsid w:val="002F06EB"/>
    <w:pPr>
      <w:spacing w:after="180"/>
      <w:ind w:left="568" w:firstLineChars="0" w:hanging="284"/>
      <w:contextualSpacing w:val="0"/>
      <w:jc w:val="left"/>
    </w:pPr>
    <w:rPr>
      <w:rFonts w:ascii="Times New Roman" w:eastAsia="宋体" w:hAnsi="Times New Roman"/>
      <w:lang w:eastAsia="en-GB"/>
    </w:rPr>
  </w:style>
  <w:style w:type="paragraph" w:customStyle="1" w:styleId="B2">
    <w:name w:val="B2"/>
    <w:basedOn w:val="21"/>
    <w:rsid w:val="002F06EB"/>
    <w:pPr>
      <w:spacing w:after="180"/>
      <w:ind w:leftChars="0" w:left="851" w:firstLineChars="0" w:hanging="284"/>
      <w:contextualSpacing w:val="0"/>
      <w:jc w:val="left"/>
    </w:pPr>
    <w:rPr>
      <w:rFonts w:ascii="Times New Roman" w:eastAsia="宋体" w:hAnsi="Times New Roman"/>
      <w:lang w:eastAsia="en-GB"/>
    </w:rPr>
  </w:style>
  <w:style w:type="paragraph" w:styleId="a9">
    <w:name w:val="List"/>
    <w:basedOn w:val="a"/>
    <w:uiPriority w:val="99"/>
    <w:semiHidden/>
    <w:unhideWhenUsed/>
    <w:rsid w:val="002F06EB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2F06EB"/>
    <w:pPr>
      <w:ind w:leftChars="200" w:left="100" w:hangingChars="200" w:hanging="200"/>
      <w:contextualSpacing/>
    </w:pPr>
  </w:style>
  <w:style w:type="character" w:styleId="aa">
    <w:name w:val="annotation reference"/>
    <w:basedOn w:val="a0"/>
    <w:uiPriority w:val="99"/>
    <w:semiHidden/>
    <w:unhideWhenUsed/>
    <w:rsid w:val="004C51EF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4C51EF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4C51EF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C51EF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C51EF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styleId="af">
    <w:name w:val="Revision"/>
    <w:hidden/>
    <w:uiPriority w:val="99"/>
    <w:semiHidden/>
    <w:rsid w:val="004C51EF"/>
    <w:rPr>
      <w:rFonts w:ascii="Arial" w:eastAsia="Times New Roman" w:hAnsi="Arial" w:cs="Times New Roman"/>
      <w:kern w:val="0"/>
      <w:sz w:val="20"/>
      <w:szCs w:val="20"/>
      <w:lang w:val="en-GB"/>
    </w:rPr>
  </w:style>
  <w:style w:type="table" w:styleId="af0">
    <w:name w:val="Table Grid"/>
    <w:basedOn w:val="a1"/>
    <w:uiPriority w:val="39"/>
    <w:rsid w:val="00F96A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B14F1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14F1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491AE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numbering" w:customStyle="1" w:styleId="1">
    <w:name w:val="当前列表1"/>
    <w:uiPriority w:val="99"/>
    <w:rsid w:val="00844BF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988</Words>
  <Characters>5224</Characters>
  <Application>Microsoft Office Word</Application>
  <DocSecurity>0</DocSecurity>
  <Lines>104</Lines>
  <Paragraphs>55</Paragraphs>
  <ScaleCrop>false</ScaleCrop>
  <Company/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bks</cp:lastModifiedBy>
  <cp:revision>6</cp:revision>
  <dcterms:created xsi:type="dcterms:W3CDTF">2024-08-08T12:41:00Z</dcterms:created>
  <dcterms:modified xsi:type="dcterms:W3CDTF">2024-08-09T07:03:00Z</dcterms:modified>
</cp:coreProperties>
</file>